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90D6" w14:textId="49C4A753" w:rsidR="00932131" w:rsidRDefault="00693921" w:rsidP="00B57B22">
      <w:pPr>
        <w:pStyle w:val="Title"/>
        <w:spacing w:after="120"/>
        <w:jc w:val="left"/>
        <w:rPr>
          <w:rFonts w:cs="Arial"/>
          <w:sz w:val="24"/>
        </w:rPr>
      </w:pPr>
      <w:r>
        <w:rPr>
          <w:rFonts w:cs="Arial"/>
          <w:noProof/>
          <w:sz w:val="24"/>
        </w:rPr>
        <w:drawing>
          <wp:anchor distT="0" distB="0" distL="114300" distR="114300" simplePos="0" relativeHeight="251658240" behindDoc="1" locked="0" layoutInCell="1" allowOverlap="1" wp14:anchorId="0FEE9266" wp14:editId="337FF52F">
            <wp:simplePos x="0" y="0"/>
            <wp:positionH relativeFrom="column">
              <wp:posOffset>3895725</wp:posOffset>
            </wp:positionH>
            <wp:positionV relativeFrom="paragraph">
              <wp:posOffset>0</wp:posOffset>
            </wp:positionV>
            <wp:extent cx="1980565" cy="57086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980565" cy="570865"/>
                    </a:xfrm>
                    <a:prstGeom prst="rect">
                      <a:avLst/>
                    </a:prstGeom>
                  </pic:spPr>
                </pic:pic>
              </a:graphicData>
            </a:graphic>
            <wp14:sizeRelH relativeFrom="page">
              <wp14:pctWidth>0</wp14:pctWidth>
            </wp14:sizeRelH>
            <wp14:sizeRelV relativeFrom="page">
              <wp14:pctHeight>0</wp14:pctHeight>
            </wp14:sizeRelV>
          </wp:anchor>
        </w:drawing>
      </w:r>
      <w:r w:rsidR="00932131">
        <w:rPr>
          <w:rFonts w:cs="Arial"/>
          <w:noProof/>
          <w:sz w:val="24"/>
          <w:lang w:eastAsia="en-GB"/>
        </w:rPr>
        <w:drawing>
          <wp:anchor distT="0" distB="0" distL="114300" distR="114300" simplePos="0" relativeHeight="251659264" behindDoc="1" locked="0" layoutInCell="1" allowOverlap="1" wp14:anchorId="2A46AC0B" wp14:editId="2FF133BE">
            <wp:simplePos x="0" y="0"/>
            <wp:positionH relativeFrom="column">
              <wp:posOffset>0</wp:posOffset>
            </wp:positionH>
            <wp:positionV relativeFrom="paragraph">
              <wp:posOffset>0</wp:posOffset>
            </wp:positionV>
            <wp:extent cx="1231265" cy="59118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591185"/>
                    </a:xfrm>
                    <a:prstGeom prst="rect">
                      <a:avLst/>
                    </a:prstGeom>
                    <a:noFill/>
                  </pic:spPr>
                </pic:pic>
              </a:graphicData>
            </a:graphic>
            <wp14:sizeRelH relativeFrom="page">
              <wp14:pctWidth>0</wp14:pctWidth>
            </wp14:sizeRelH>
            <wp14:sizeRelV relativeFrom="page">
              <wp14:pctHeight>0</wp14:pctHeight>
            </wp14:sizeRelV>
          </wp:anchor>
        </w:drawing>
      </w:r>
    </w:p>
    <w:p w14:paraId="74B6A52D" w14:textId="535AD750" w:rsidR="003A0614" w:rsidRDefault="003A0614" w:rsidP="003A0614">
      <w:pPr>
        <w:pStyle w:val="Title"/>
        <w:spacing w:after="120"/>
        <w:rPr>
          <w:rFonts w:cs="Arial"/>
          <w:color w:val="0070C0"/>
          <w:sz w:val="24"/>
        </w:rPr>
      </w:pPr>
    </w:p>
    <w:p w14:paraId="5F03095A" w14:textId="77777777" w:rsidR="00B57B22" w:rsidRDefault="00B57B22" w:rsidP="003A0614">
      <w:pPr>
        <w:pStyle w:val="Title"/>
        <w:spacing w:after="120"/>
        <w:rPr>
          <w:rFonts w:cs="Arial"/>
          <w:color w:val="0070C0"/>
          <w:sz w:val="24"/>
        </w:rPr>
      </w:pPr>
    </w:p>
    <w:p w14:paraId="1FD964BE" w14:textId="7763161B" w:rsidR="00932AF4" w:rsidRPr="00A115D8" w:rsidRDefault="00A93BD8" w:rsidP="00A115D8">
      <w:pPr>
        <w:pStyle w:val="Title"/>
        <w:tabs>
          <w:tab w:val="left" w:pos="1095"/>
          <w:tab w:val="center" w:pos="4513"/>
        </w:tabs>
        <w:jc w:val="left"/>
        <w:rPr>
          <w:rFonts w:cs="Arial"/>
          <w:b w:val="0"/>
          <w:color w:val="000000" w:themeColor="text1"/>
          <w:sz w:val="20"/>
          <w:szCs w:val="20"/>
        </w:rPr>
      </w:pPr>
      <w:r>
        <w:rPr>
          <w:rFonts w:cs="Arial"/>
          <w:color w:val="0070C0"/>
          <w:sz w:val="28"/>
          <w:szCs w:val="28"/>
        </w:rPr>
        <w:tab/>
      </w:r>
      <w:r w:rsidRPr="00A115D8">
        <w:rPr>
          <w:rFonts w:cs="Arial"/>
          <w:color w:val="000000" w:themeColor="text1"/>
          <w:sz w:val="28"/>
          <w:szCs w:val="28"/>
        </w:rPr>
        <w:tab/>
      </w:r>
      <w:r w:rsidR="00932AF4" w:rsidRPr="00A115D8">
        <w:rPr>
          <w:rFonts w:cs="Arial"/>
          <w:color w:val="000000" w:themeColor="text1"/>
          <w:sz w:val="28"/>
          <w:szCs w:val="28"/>
        </w:rPr>
        <w:t xml:space="preserve"> </w:t>
      </w:r>
      <w:r w:rsidR="00FA4B50">
        <w:rPr>
          <w:rFonts w:cs="Arial"/>
          <w:color w:val="000000" w:themeColor="text1"/>
          <w:sz w:val="28"/>
          <w:szCs w:val="28"/>
        </w:rPr>
        <w:t xml:space="preserve">Health and Wellbeing </w:t>
      </w:r>
      <w:r w:rsidR="005F2437">
        <w:rPr>
          <w:rFonts w:cs="Arial"/>
          <w:color w:val="000000" w:themeColor="text1"/>
          <w:sz w:val="28"/>
          <w:szCs w:val="28"/>
        </w:rPr>
        <w:t>Programme</w:t>
      </w:r>
      <w:r w:rsidR="00932AF4" w:rsidRPr="00A115D8">
        <w:rPr>
          <w:rFonts w:cs="Arial"/>
          <w:color w:val="000000" w:themeColor="text1"/>
          <w:sz w:val="28"/>
          <w:szCs w:val="28"/>
        </w:rPr>
        <w:t xml:space="preserve"> </w:t>
      </w:r>
      <w:r w:rsidR="00FA4B50">
        <w:rPr>
          <w:rFonts w:cs="Arial"/>
          <w:color w:val="000000" w:themeColor="text1"/>
          <w:sz w:val="28"/>
          <w:szCs w:val="28"/>
        </w:rPr>
        <w:t xml:space="preserve">Officer </w:t>
      </w:r>
    </w:p>
    <w:p w14:paraId="537C7FB2" w14:textId="65FF27D6" w:rsidR="00FF406A" w:rsidRDefault="00FF406A" w:rsidP="00FF406A">
      <w:pPr>
        <w:pStyle w:val="Title"/>
        <w:jc w:val="left"/>
        <w:rPr>
          <w:rFonts w:cs="Arial"/>
          <w:sz w:val="24"/>
        </w:rPr>
      </w:pPr>
    </w:p>
    <w:p w14:paraId="061BFA25" w14:textId="78DCD565" w:rsidR="00932AF4" w:rsidRPr="00436481" w:rsidRDefault="005D413D" w:rsidP="00436481">
      <w:pPr>
        <w:pStyle w:val="Title"/>
        <w:rPr>
          <w:rFonts w:cs="Arial"/>
          <w:sz w:val="28"/>
          <w:szCs w:val="28"/>
        </w:rPr>
      </w:pPr>
      <w:r w:rsidRPr="00436481">
        <w:rPr>
          <w:rFonts w:cs="Arial"/>
          <w:sz w:val="28"/>
          <w:szCs w:val="28"/>
        </w:rPr>
        <w:t>Job Description</w:t>
      </w:r>
    </w:p>
    <w:p w14:paraId="3A728DCA" w14:textId="514CC4AB" w:rsidR="00932AF4" w:rsidRPr="00436481" w:rsidRDefault="005D413D" w:rsidP="00DB556E">
      <w:pPr>
        <w:pStyle w:val="Title"/>
        <w:spacing w:after="120"/>
        <w:jc w:val="left"/>
        <w:rPr>
          <w:rFonts w:cs="Arial"/>
          <w:sz w:val="24"/>
        </w:rPr>
      </w:pPr>
      <w:r w:rsidRPr="005E192F">
        <w:rPr>
          <w:rFonts w:cs="Arial"/>
          <w:sz w:val="24"/>
        </w:rPr>
        <w:t>_________________________</w:t>
      </w:r>
      <w:r w:rsidR="00654230">
        <w:rPr>
          <w:rFonts w:cs="Arial"/>
          <w:sz w:val="24"/>
        </w:rPr>
        <w:t>____</w:t>
      </w:r>
      <w:r w:rsidRPr="005E192F">
        <w:rPr>
          <w:rFonts w:cs="Arial"/>
          <w:sz w:val="24"/>
        </w:rPr>
        <w:t>_____________________</w:t>
      </w:r>
      <w:r w:rsidR="00B66EC4">
        <w:rPr>
          <w:rFonts w:cs="Arial"/>
          <w:sz w:val="24"/>
        </w:rPr>
        <w:t>_________________</w:t>
      </w:r>
    </w:p>
    <w:p w14:paraId="2498DB9A" w14:textId="421D8313" w:rsidR="00DB556E" w:rsidRDefault="00DB556E" w:rsidP="00DB556E">
      <w:pPr>
        <w:pStyle w:val="Title"/>
        <w:spacing w:after="120"/>
        <w:jc w:val="left"/>
        <w:rPr>
          <w:rFonts w:cs="Arial"/>
          <w:b w:val="0"/>
          <w:sz w:val="24"/>
        </w:rPr>
      </w:pPr>
      <w:r>
        <w:rPr>
          <w:rFonts w:cs="Arial"/>
          <w:sz w:val="24"/>
        </w:rPr>
        <w:t>Salary:</w:t>
      </w:r>
      <w:r>
        <w:rPr>
          <w:rFonts w:cs="Arial"/>
          <w:sz w:val="24"/>
        </w:rPr>
        <w:tab/>
      </w:r>
      <w:r>
        <w:rPr>
          <w:rFonts w:cs="Arial"/>
          <w:sz w:val="24"/>
        </w:rPr>
        <w:tab/>
      </w:r>
      <w:r w:rsidRPr="007A2F2A">
        <w:rPr>
          <w:rFonts w:cs="Arial"/>
          <w:b w:val="0"/>
          <w:sz w:val="24"/>
        </w:rPr>
        <w:t>£</w:t>
      </w:r>
      <w:r w:rsidR="00CD0C10">
        <w:rPr>
          <w:rFonts w:cs="Arial"/>
          <w:b w:val="0"/>
          <w:sz w:val="24"/>
        </w:rPr>
        <w:t>25,000</w:t>
      </w:r>
    </w:p>
    <w:p w14:paraId="172D6316" w14:textId="3AAB1B8D" w:rsidR="00DB556E" w:rsidRDefault="00DB556E" w:rsidP="00DB556E">
      <w:pPr>
        <w:pStyle w:val="Title"/>
        <w:spacing w:after="120"/>
        <w:jc w:val="left"/>
        <w:rPr>
          <w:rFonts w:cs="Arial"/>
          <w:b w:val="0"/>
          <w:sz w:val="24"/>
        </w:rPr>
      </w:pPr>
      <w:r w:rsidRPr="007A2F2A">
        <w:rPr>
          <w:rFonts w:cs="Arial"/>
          <w:sz w:val="24"/>
        </w:rPr>
        <w:t>Hours:</w:t>
      </w:r>
      <w:r>
        <w:rPr>
          <w:rFonts w:cs="Arial"/>
          <w:b w:val="0"/>
          <w:sz w:val="24"/>
        </w:rPr>
        <w:t xml:space="preserve"> </w:t>
      </w:r>
      <w:r>
        <w:rPr>
          <w:rFonts w:cs="Arial"/>
          <w:b w:val="0"/>
          <w:sz w:val="24"/>
        </w:rPr>
        <w:tab/>
      </w:r>
      <w:r>
        <w:rPr>
          <w:rFonts w:cs="Arial"/>
          <w:b w:val="0"/>
          <w:sz w:val="24"/>
        </w:rPr>
        <w:tab/>
      </w:r>
      <w:r w:rsidR="00383A3C">
        <w:rPr>
          <w:rFonts w:cs="Arial"/>
          <w:b w:val="0"/>
          <w:sz w:val="24"/>
        </w:rPr>
        <w:t>3</w:t>
      </w:r>
      <w:r w:rsidR="00436481">
        <w:rPr>
          <w:rFonts w:cs="Arial"/>
          <w:b w:val="0"/>
          <w:sz w:val="24"/>
        </w:rPr>
        <w:t>5</w:t>
      </w:r>
      <w:r>
        <w:rPr>
          <w:rFonts w:cs="Arial"/>
          <w:b w:val="0"/>
          <w:sz w:val="24"/>
        </w:rPr>
        <w:t xml:space="preserve"> per week  </w:t>
      </w:r>
    </w:p>
    <w:p w14:paraId="644B0B31" w14:textId="6A793BC2" w:rsidR="00DB556E" w:rsidRPr="005E192F" w:rsidRDefault="00DB556E" w:rsidP="00DB556E">
      <w:pPr>
        <w:pStyle w:val="Title"/>
        <w:spacing w:after="120"/>
        <w:jc w:val="left"/>
        <w:rPr>
          <w:rFonts w:cs="Arial"/>
          <w:b w:val="0"/>
          <w:sz w:val="24"/>
        </w:rPr>
      </w:pPr>
      <w:r>
        <w:rPr>
          <w:rFonts w:cs="Arial"/>
          <w:sz w:val="24"/>
        </w:rPr>
        <w:t>Responsible to</w:t>
      </w:r>
      <w:r w:rsidRPr="005E192F">
        <w:rPr>
          <w:rFonts w:cs="Arial"/>
          <w:sz w:val="24"/>
        </w:rPr>
        <w:t xml:space="preserve">: </w:t>
      </w:r>
      <w:r w:rsidRPr="005E192F">
        <w:rPr>
          <w:rFonts w:cs="Arial"/>
          <w:sz w:val="24"/>
        </w:rPr>
        <w:tab/>
      </w:r>
      <w:r w:rsidR="008F4289">
        <w:rPr>
          <w:rFonts w:cs="Arial"/>
          <w:b w:val="0"/>
          <w:bCs w:val="0"/>
          <w:sz w:val="24"/>
        </w:rPr>
        <w:t>Community Development Manager</w:t>
      </w:r>
      <w:r w:rsidR="00251607">
        <w:rPr>
          <w:rFonts w:cs="Arial"/>
          <w:b w:val="0"/>
          <w:bCs w:val="0"/>
          <w:sz w:val="24"/>
        </w:rPr>
        <w:t xml:space="preserve"> </w:t>
      </w:r>
    </w:p>
    <w:p w14:paraId="2DF93DFA" w14:textId="168CD660" w:rsidR="00DB556E" w:rsidRDefault="00DB556E" w:rsidP="00DB556E">
      <w:pPr>
        <w:pStyle w:val="Title"/>
        <w:spacing w:after="120"/>
        <w:jc w:val="left"/>
        <w:rPr>
          <w:rFonts w:cs="Arial"/>
          <w:b w:val="0"/>
          <w:sz w:val="24"/>
        </w:rPr>
      </w:pPr>
      <w:r>
        <w:rPr>
          <w:rFonts w:cs="Arial"/>
          <w:sz w:val="24"/>
        </w:rPr>
        <w:t xml:space="preserve">Employed by: </w:t>
      </w:r>
      <w:r>
        <w:rPr>
          <w:rFonts w:cs="Arial"/>
          <w:sz w:val="24"/>
        </w:rPr>
        <w:tab/>
      </w:r>
      <w:r w:rsidR="008F4289">
        <w:rPr>
          <w:rFonts w:cs="Arial"/>
          <w:b w:val="0"/>
          <w:sz w:val="24"/>
        </w:rPr>
        <w:t>Carers Trust Hillingdon and Ealing</w:t>
      </w:r>
      <w:r w:rsidR="00FF406A">
        <w:rPr>
          <w:rFonts w:cs="Arial"/>
          <w:b w:val="0"/>
          <w:sz w:val="24"/>
        </w:rPr>
        <w:t xml:space="preserve"> </w:t>
      </w:r>
      <w:r w:rsidR="003A0614">
        <w:rPr>
          <w:rFonts w:cs="Arial"/>
          <w:b w:val="0"/>
          <w:sz w:val="24"/>
        </w:rPr>
        <w:t xml:space="preserve">(seconded to H4All) </w:t>
      </w:r>
    </w:p>
    <w:p w14:paraId="4DCB7E3B" w14:textId="4FBE609A" w:rsidR="00DB556E" w:rsidRPr="00924A2A" w:rsidRDefault="00DB556E" w:rsidP="00DB556E">
      <w:pPr>
        <w:pStyle w:val="Title"/>
        <w:spacing w:after="120"/>
        <w:jc w:val="left"/>
        <w:rPr>
          <w:rFonts w:cs="Arial"/>
          <w:sz w:val="24"/>
        </w:rPr>
      </w:pPr>
      <w:r w:rsidRPr="007A2F2A">
        <w:rPr>
          <w:rFonts w:cs="Arial"/>
          <w:sz w:val="24"/>
        </w:rPr>
        <w:t>Status:</w:t>
      </w:r>
      <w:r>
        <w:rPr>
          <w:rFonts w:cs="Arial"/>
          <w:b w:val="0"/>
          <w:sz w:val="24"/>
        </w:rPr>
        <w:t xml:space="preserve"> </w:t>
      </w:r>
      <w:r>
        <w:rPr>
          <w:rFonts w:cs="Arial"/>
          <w:b w:val="0"/>
          <w:sz w:val="24"/>
        </w:rPr>
        <w:tab/>
      </w:r>
      <w:r>
        <w:rPr>
          <w:rFonts w:cs="Arial"/>
          <w:b w:val="0"/>
          <w:sz w:val="24"/>
        </w:rPr>
        <w:tab/>
      </w:r>
      <w:r w:rsidR="005E4186">
        <w:rPr>
          <w:rFonts w:cs="Arial"/>
          <w:b w:val="0"/>
          <w:sz w:val="24"/>
        </w:rPr>
        <w:t>Permanent</w:t>
      </w:r>
      <w:r>
        <w:rPr>
          <w:rFonts w:cs="Arial"/>
          <w:b w:val="0"/>
          <w:sz w:val="24"/>
        </w:rPr>
        <w:t xml:space="preserve"> </w:t>
      </w:r>
    </w:p>
    <w:p w14:paraId="12B6722E" w14:textId="53E23476" w:rsidR="00DB556E" w:rsidRDefault="003A0614" w:rsidP="00DB556E">
      <w:pPr>
        <w:pBdr>
          <w:bottom w:val="single" w:sz="12" w:space="1" w:color="auto"/>
        </w:pBdr>
        <w:spacing w:after="120" w:line="240" w:lineRule="auto"/>
        <w:ind w:left="2127" w:hanging="2127"/>
        <w:jc w:val="both"/>
        <w:rPr>
          <w:rFonts w:ascii="Arial" w:hAnsi="Arial" w:cs="Arial"/>
          <w:sz w:val="24"/>
          <w:szCs w:val="24"/>
        </w:rPr>
      </w:pPr>
      <w:r>
        <w:rPr>
          <w:rFonts w:ascii="Arial" w:hAnsi="Arial" w:cs="Arial"/>
          <w:b/>
          <w:sz w:val="24"/>
          <w:szCs w:val="24"/>
        </w:rPr>
        <w:t>Base</w:t>
      </w:r>
      <w:r w:rsidR="00DB556E" w:rsidRPr="001C55AC">
        <w:rPr>
          <w:rFonts w:ascii="Arial" w:hAnsi="Arial" w:cs="Arial"/>
          <w:b/>
          <w:sz w:val="24"/>
          <w:szCs w:val="24"/>
        </w:rPr>
        <w:t>:</w:t>
      </w:r>
      <w:r w:rsidR="00DB556E">
        <w:rPr>
          <w:rFonts w:ascii="Arial" w:hAnsi="Arial" w:cs="Arial"/>
          <w:sz w:val="24"/>
          <w:szCs w:val="24"/>
        </w:rPr>
        <w:t xml:space="preserve"> </w:t>
      </w:r>
      <w:r w:rsidR="00DB556E">
        <w:rPr>
          <w:rFonts w:ascii="Arial" w:hAnsi="Arial" w:cs="Arial"/>
          <w:sz w:val="24"/>
          <w:szCs w:val="24"/>
        </w:rPr>
        <w:tab/>
        <w:t>Key House</w:t>
      </w:r>
      <w:r w:rsidR="0023093A">
        <w:rPr>
          <w:rFonts w:ascii="Arial" w:hAnsi="Arial" w:cs="Arial"/>
          <w:sz w:val="24"/>
          <w:szCs w:val="24"/>
        </w:rPr>
        <w:t xml:space="preserve">, </w:t>
      </w:r>
      <w:r w:rsidR="0023093A" w:rsidRPr="005E192F">
        <w:rPr>
          <w:rFonts w:ascii="Arial" w:hAnsi="Arial" w:cs="Arial"/>
          <w:sz w:val="24"/>
          <w:szCs w:val="24"/>
        </w:rPr>
        <w:t>106</w:t>
      </w:r>
      <w:r w:rsidR="00DB556E" w:rsidRPr="007A2F2A">
        <w:rPr>
          <w:rFonts w:ascii="Arial" w:hAnsi="Arial" w:cs="Arial"/>
          <w:sz w:val="24"/>
          <w:szCs w:val="24"/>
        </w:rPr>
        <w:t xml:space="preserve"> High Street, Yiewsley, Middlesex, UB7 7BQ</w:t>
      </w:r>
    </w:p>
    <w:p w14:paraId="28037254" w14:textId="77777777" w:rsidR="00932AF4" w:rsidRPr="00436481" w:rsidRDefault="00932AF4" w:rsidP="00DB556E">
      <w:pPr>
        <w:pBdr>
          <w:bottom w:val="single" w:sz="12" w:space="1" w:color="auto"/>
        </w:pBdr>
        <w:spacing w:after="120" w:line="240" w:lineRule="auto"/>
        <w:ind w:left="2127" w:hanging="2127"/>
        <w:jc w:val="both"/>
        <w:rPr>
          <w:rFonts w:ascii="Arial" w:hAnsi="Arial" w:cs="Arial"/>
          <w:sz w:val="8"/>
          <w:szCs w:val="8"/>
        </w:rPr>
      </w:pPr>
    </w:p>
    <w:p w14:paraId="34BF42BB" w14:textId="77777777" w:rsidR="00022EBF" w:rsidRPr="00932AF4" w:rsidRDefault="00022EBF" w:rsidP="00DB556E">
      <w:pPr>
        <w:pStyle w:val="Heading2"/>
        <w:spacing w:after="120"/>
        <w:rPr>
          <w:rFonts w:cs="Arial"/>
          <w:sz w:val="16"/>
          <w:szCs w:val="16"/>
        </w:rPr>
      </w:pPr>
    </w:p>
    <w:p w14:paraId="0C9C2B82" w14:textId="5D3DC6F0" w:rsidR="00FA4B50" w:rsidRPr="00254724" w:rsidRDefault="00B2199C" w:rsidP="00254724">
      <w:pPr>
        <w:pStyle w:val="Heading2"/>
        <w:spacing w:after="120"/>
        <w:rPr>
          <w:rFonts w:cs="Arial"/>
        </w:rPr>
      </w:pPr>
      <w:r w:rsidRPr="005E192F">
        <w:rPr>
          <w:rFonts w:cs="Arial"/>
        </w:rPr>
        <w:t xml:space="preserve">Main purpose of the </w:t>
      </w:r>
      <w:r>
        <w:rPr>
          <w:rFonts w:cs="Arial"/>
        </w:rPr>
        <w:t>post:</w:t>
      </w:r>
    </w:p>
    <w:p w14:paraId="29F1BE5E" w14:textId="496ADFF5" w:rsidR="00D1715B" w:rsidRDefault="00FA4B50" w:rsidP="00FA4B50">
      <w:pPr>
        <w:pStyle w:val="ListParagraph"/>
        <w:numPr>
          <w:ilvl w:val="0"/>
          <w:numId w:val="23"/>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Working with the </w:t>
      </w:r>
      <w:r w:rsidR="00D062F3">
        <w:rPr>
          <w:rFonts w:ascii="Arial" w:hAnsi="Arial" w:cs="Arial"/>
          <w:sz w:val="24"/>
          <w:szCs w:val="24"/>
        </w:rPr>
        <w:t>Pro</w:t>
      </w:r>
      <w:r w:rsidR="000B6E44">
        <w:rPr>
          <w:rFonts w:ascii="Arial" w:hAnsi="Arial" w:cs="Arial"/>
          <w:sz w:val="24"/>
          <w:szCs w:val="24"/>
        </w:rPr>
        <w:t>ject Development &amp; Education Services</w:t>
      </w:r>
      <w:r>
        <w:rPr>
          <w:rFonts w:ascii="Arial" w:hAnsi="Arial" w:cs="Arial"/>
          <w:sz w:val="24"/>
          <w:szCs w:val="24"/>
        </w:rPr>
        <w:t xml:space="preserve"> Manager, to</w:t>
      </w:r>
      <w:r w:rsidR="005D667F">
        <w:rPr>
          <w:rFonts w:ascii="Arial" w:hAnsi="Arial" w:cs="Arial"/>
          <w:sz w:val="24"/>
          <w:szCs w:val="24"/>
        </w:rPr>
        <w:t xml:space="preserve"> </w:t>
      </w:r>
      <w:r>
        <w:rPr>
          <w:rFonts w:ascii="Arial" w:hAnsi="Arial" w:cs="Arial"/>
          <w:sz w:val="24"/>
          <w:szCs w:val="24"/>
        </w:rPr>
        <w:t>develop projects and programmes that contribute to the health and wellbeing of Hillingdon’s residents</w:t>
      </w:r>
    </w:p>
    <w:p w14:paraId="3FE7003B" w14:textId="77777777" w:rsidR="00FA4B50" w:rsidRPr="00FA4B50" w:rsidRDefault="00FA4B50" w:rsidP="00FA4B50">
      <w:pPr>
        <w:pStyle w:val="ListParagraph"/>
        <w:shd w:val="clear" w:color="auto" w:fill="FFFFFF"/>
        <w:spacing w:after="0" w:line="240" w:lineRule="auto"/>
        <w:ind w:left="714"/>
        <w:jc w:val="both"/>
        <w:rPr>
          <w:rFonts w:ascii="Arial" w:hAnsi="Arial" w:cs="Arial"/>
          <w:sz w:val="16"/>
          <w:szCs w:val="16"/>
        </w:rPr>
      </w:pPr>
    </w:p>
    <w:p w14:paraId="77DC66A8" w14:textId="2455C919" w:rsidR="00FA4B50" w:rsidRDefault="00FA4B50" w:rsidP="00FA4B50">
      <w:pPr>
        <w:pStyle w:val="ListParagraph"/>
        <w:numPr>
          <w:ilvl w:val="0"/>
          <w:numId w:val="23"/>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To creat</w:t>
      </w:r>
      <w:r w:rsidR="002758B5">
        <w:rPr>
          <w:rFonts w:ascii="Arial" w:hAnsi="Arial" w:cs="Arial"/>
          <w:sz w:val="24"/>
          <w:szCs w:val="24"/>
        </w:rPr>
        <w:t>e</w:t>
      </w:r>
      <w:r>
        <w:rPr>
          <w:rFonts w:ascii="Arial" w:hAnsi="Arial" w:cs="Arial"/>
          <w:sz w:val="24"/>
          <w:szCs w:val="24"/>
        </w:rPr>
        <w:t xml:space="preserve"> effective delivery partnerships from across the </w:t>
      </w:r>
      <w:r w:rsidRPr="002758B5">
        <w:rPr>
          <w:rFonts w:ascii="Arial" w:hAnsi="Arial" w:cs="Arial"/>
          <w:sz w:val="24"/>
          <w:szCs w:val="24"/>
        </w:rPr>
        <w:t xml:space="preserve">Hillingdon Health </w:t>
      </w:r>
      <w:r w:rsidR="002758B5">
        <w:rPr>
          <w:rFonts w:ascii="Arial" w:hAnsi="Arial" w:cs="Arial"/>
          <w:sz w:val="24"/>
          <w:szCs w:val="24"/>
        </w:rPr>
        <w:t xml:space="preserve">Care Partnership and Hillingdon Community Network </w:t>
      </w:r>
      <w:r>
        <w:rPr>
          <w:rFonts w:ascii="Arial" w:hAnsi="Arial" w:cs="Arial"/>
          <w:sz w:val="24"/>
          <w:szCs w:val="24"/>
        </w:rPr>
        <w:t>that are best placed to deliver new projects and programmes as funding is secured</w:t>
      </w:r>
    </w:p>
    <w:p w14:paraId="2B7DDD73" w14:textId="77777777" w:rsidR="00235A35" w:rsidRPr="00235A35" w:rsidRDefault="00235A35" w:rsidP="00235A35">
      <w:pPr>
        <w:pStyle w:val="ListParagraph"/>
        <w:rPr>
          <w:rFonts w:ascii="Arial" w:hAnsi="Arial" w:cs="Arial"/>
          <w:sz w:val="16"/>
          <w:szCs w:val="16"/>
        </w:rPr>
      </w:pPr>
    </w:p>
    <w:p w14:paraId="1FF1E2FE" w14:textId="65EC9B0B" w:rsidR="00FA4B50" w:rsidRDefault="00235A35" w:rsidP="00235A35">
      <w:pPr>
        <w:pStyle w:val="ListParagraph"/>
        <w:numPr>
          <w:ilvl w:val="0"/>
          <w:numId w:val="23"/>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To continue to deliver programmes that improve communication with health and care services, such as Community Champions and the Community Health Roadshows in partnership with Primary Care</w:t>
      </w:r>
      <w:r w:rsidR="009101BB">
        <w:rPr>
          <w:rFonts w:ascii="Arial" w:hAnsi="Arial" w:cs="Arial"/>
          <w:sz w:val="24"/>
          <w:szCs w:val="24"/>
        </w:rPr>
        <w:t xml:space="preserve"> and local authority </w:t>
      </w:r>
    </w:p>
    <w:p w14:paraId="3621F75B" w14:textId="77777777" w:rsidR="00235A35" w:rsidRPr="00235A35" w:rsidRDefault="00235A35" w:rsidP="00235A35">
      <w:pPr>
        <w:pStyle w:val="ListParagraph"/>
        <w:rPr>
          <w:rFonts w:ascii="Arial" w:hAnsi="Arial" w:cs="Arial"/>
          <w:sz w:val="16"/>
          <w:szCs w:val="16"/>
        </w:rPr>
      </w:pPr>
    </w:p>
    <w:p w14:paraId="2CCF0CE5" w14:textId="4104F127" w:rsidR="00FA4B50" w:rsidRDefault="00FA4B50" w:rsidP="00235A35">
      <w:pPr>
        <w:pStyle w:val="ListParagraph"/>
        <w:numPr>
          <w:ilvl w:val="0"/>
          <w:numId w:val="23"/>
        </w:numPr>
        <w:shd w:val="clear" w:color="auto" w:fill="FFFFFF"/>
        <w:spacing w:after="0" w:line="240" w:lineRule="auto"/>
        <w:ind w:left="714" w:hanging="357"/>
        <w:jc w:val="both"/>
        <w:rPr>
          <w:rFonts w:ascii="Arial" w:hAnsi="Arial" w:cs="Arial"/>
          <w:sz w:val="24"/>
          <w:szCs w:val="24"/>
        </w:rPr>
      </w:pPr>
      <w:r w:rsidRPr="00235A35">
        <w:rPr>
          <w:rFonts w:ascii="Arial" w:hAnsi="Arial" w:cs="Arial"/>
          <w:sz w:val="24"/>
          <w:szCs w:val="24"/>
        </w:rPr>
        <w:t>To work with colleagues and other partners to identify or develop culturally-specific activities and support within</w:t>
      </w:r>
      <w:r w:rsidR="00235A35">
        <w:rPr>
          <w:rFonts w:ascii="Arial" w:hAnsi="Arial" w:cs="Arial"/>
          <w:sz w:val="24"/>
          <w:szCs w:val="24"/>
        </w:rPr>
        <w:t xml:space="preserve"> </w:t>
      </w:r>
      <w:r w:rsidR="00EC446E">
        <w:rPr>
          <w:rFonts w:ascii="Arial" w:hAnsi="Arial" w:cs="Arial"/>
          <w:sz w:val="24"/>
          <w:szCs w:val="24"/>
        </w:rPr>
        <w:t>minority communities</w:t>
      </w:r>
    </w:p>
    <w:p w14:paraId="3D5398CC" w14:textId="77777777" w:rsidR="00832D7F" w:rsidRPr="00832D7F" w:rsidRDefault="00832D7F" w:rsidP="00832D7F">
      <w:pPr>
        <w:pStyle w:val="ListParagraph"/>
        <w:rPr>
          <w:rFonts w:ascii="Arial" w:hAnsi="Arial" w:cs="Arial"/>
          <w:sz w:val="24"/>
          <w:szCs w:val="24"/>
        </w:rPr>
      </w:pPr>
    </w:p>
    <w:p w14:paraId="044099A9" w14:textId="0BDB277C" w:rsidR="00832D7F" w:rsidRPr="00235A35" w:rsidRDefault="00832D7F" w:rsidP="00235A35">
      <w:pPr>
        <w:pStyle w:val="ListParagraph"/>
        <w:numPr>
          <w:ilvl w:val="0"/>
          <w:numId w:val="23"/>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To provide regular feedback </w:t>
      </w:r>
      <w:r w:rsidR="00BE2925">
        <w:rPr>
          <w:rFonts w:ascii="Arial" w:hAnsi="Arial" w:cs="Arial"/>
          <w:sz w:val="24"/>
          <w:szCs w:val="24"/>
        </w:rPr>
        <w:t xml:space="preserve">and reports </w:t>
      </w:r>
      <w:r>
        <w:rPr>
          <w:rFonts w:ascii="Arial" w:hAnsi="Arial" w:cs="Arial"/>
          <w:sz w:val="24"/>
          <w:szCs w:val="24"/>
        </w:rPr>
        <w:t xml:space="preserve">to funders and commissioners </w:t>
      </w:r>
      <w:r w:rsidR="00CC716D">
        <w:rPr>
          <w:rFonts w:ascii="Arial" w:hAnsi="Arial" w:cs="Arial"/>
          <w:sz w:val="24"/>
          <w:szCs w:val="24"/>
        </w:rPr>
        <w:t xml:space="preserve">on active projects and to work with </w:t>
      </w:r>
      <w:r w:rsidR="00BE2925">
        <w:rPr>
          <w:rFonts w:ascii="Arial" w:hAnsi="Arial" w:cs="Arial"/>
          <w:sz w:val="24"/>
          <w:szCs w:val="24"/>
        </w:rPr>
        <w:t>funders and commissioners to design new health initiatives across North West London</w:t>
      </w:r>
    </w:p>
    <w:p w14:paraId="6C699996" w14:textId="77777777" w:rsidR="00B2199C" w:rsidRPr="006B32FB" w:rsidRDefault="00B2199C" w:rsidP="00E72FC9">
      <w:pPr>
        <w:pStyle w:val="NoSpacing"/>
        <w:spacing w:after="120"/>
        <w:jc w:val="both"/>
        <w:rPr>
          <w:rFonts w:ascii="Arial" w:hAnsi="Arial" w:cs="Arial"/>
          <w:sz w:val="24"/>
          <w:szCs w:val="24"/>
          <w:lang w:val="en" w:eastAsia="en-GB"/>
        </w:rPr>
      </w:pPr>
    </w:p>
    <w:p w14:paraId="2A3608F4" w14:textId="1BB12DC6" w:rsidR="00B2199C" w:rsidRDefault="003162F2" w:rsidP="00B2199C">
      <w:pPr>
        <w:shd w:val="clear" w:color="auto" w:fill="FFFFFF"/>
        <w:tabs>
          <w:tab w:val="left" w:pos="1701"/>
        </w:tabs>
        <w:spacing w:after="0" w:line="360" w:lineRule="auto"/>
        <w:jc w:val="both"/>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Service development and growth</w:t>
      </w:r>
      <w:r w:rsidR="00B2199C" w:rsidRPr="00291ADE">
        <w:rPr>
          <w:rFonts w:ascii="Arial" w:eastAsia="Times New Roman" w:hAnsi="Arial" w:cs="Arial"/>
          <w:b/>
          <w:color w:val="000000"/>
          <w:sz w:val="24"/>
          <w:szCs w:val="24"/>
          <w:lang w:val="en" w:eastAsia="en-GB"/>
        </w:rPr>
        <w:t>:</w:t>
      </w:r>
    </w:p>
    <w:p w14:paraId="7735B974" w14:textId="13FF317A" w:rsidR="00FA4B50" w:rsidRDefault="00E72FC9" w:rsidP="00E72FC9">
      <w:pPr>
        <w:pStyle w:val="ListParagraph"/>
        <w:numPr>
          <w:ilvl w:val="0"/>
          <w:numId w:val="26"/>
        </w:numPr>
        <w:shd w:val="clear" w:color="auto" w:fill="FFFFFF"/>
        <w:tabs>
          <w:tab w:val="left" w:pos="1701"/>
        </w:tabs>
        <w:spacing w:after="0" w:line="240" w:lineRule="auto"/>
        <w:ind w:left="714" w:hanging="357"/>
        <w:jc w:val="both"/>
        <w:rPr>
          <w:rFonts w:ascii="Arial" w:eastAsia="Times New Roman" w:hAnsi="Arial" w:cs="Arial"/>
          <w:bCs/>
          <w:color w:val="000000"/>
          <w:sz w:val="24"/>
          <w:szCs w:val="24"/>
          <w:lang w:val="en" w:eastAsia="en-GB"/>
        </w:rPr>
      </w:pPr>
      <w:r>
        <w:rPr>
          <w:rFonts w:ascii="Arial" w:eastAsia="Times New Roman" w:hAnsi="Arial" w:cs="Arial"/>
          <w:bCs/>
          <w:color w:val="000000"/>
          <w:sz w:val="24"/>
          <w:szCs w:val="24"/>
          <w:lang w:val="en" w:eastAsia="en-GB"/>
        </w:rPr>
        <w:t xml:space="preserve">To </w:t>
      </w:r>
      <w:r w:rsidR="00081C8C">
        <w:rPr>
          <w:rFonts w:ascii="Arial" w:eastAsia="Times New Roman" w:hAnsi="Arial" w:cs="Arial"/>
          <w:bCs/>
          <w:color w:val="000000"/>
          <w:sz w:val="24"/>
          <w:szCs w:val="24"/>
          <w:lang w:val="en" w:eastAsia="en-GB"/>
        </w:rPr>
        <w:t xml:space="preserve">support and </w:t>
      </w:r>
      <w:r w:rsidR="00626EAA">
        <w:rPr>
          <w:rFonts w:ascii="Arial" w:eastAsia="Times New Roman" w:hAnsi="Arial" w:cs="Arial"/>
          <w:bCs/>
          <w:color w:val="000000"/>
          <w:sz w:val="24"/>
          <w:szCs w:val="24"/>
          <w:lang w:val="en" w:eastAsia="en-GB"/>
        </w:rPr>
        <w:t xml:space="preserve">manage </w:t>
      </w:r>
      <w:r>
        <w:rPr>
          <w:rFonts w:ascii="Arial" w:eastAsia="Times New Roman" w:hAnsi="Arial" w:cs="Arial"/>
          <w:bCs/>
          <w:color w:val="000000"/>
          <w:sz w:val="24"/>
          <w:szCs w:val="24"/>
          <w:lang w:val="en" w:eastAsia="en-GB"/>
        </w:rPr>
        <w:t xml:space="preserve">new programmes of work </w:t>
      </w:r>
      <w:r w:rsidR="00235A35">
        <w:rPr>
          <w:rFonts w:ascii="Arial" w:eastAsia="Times New Roman" w:hAnsi="Arial" w:cs="Arial"/>
          <w:bCs/>
          <w:color w:val="000000"/>
          <w:sz w:val="24"/>
          <w:szCs w:val="24"/>
          <w:lang w:val="en" w:eastAsia="en-GB"/>
        </w:rPr>
        <w:t xml:space="preserve">- </w:t>
      </w:r>
      <w:r>
        <w:rPr>
          <w:rFonts w:ascii="Arial" w:eastAsia="Times New Roman" w:hAnsi="Arial" w:cs="Arial"/>
          <w:bCs/>
          <w:color w:val="000000"/>
          <w:sz w:val="24"/>
          <w:szCs w:val="24"/>
          <w:lang w:val="en" w:eastAsia="en-GB"/>
        </w:rPr>
        <w:t>and the further development of existing programmes, such as Community Champions</w:t>
      </w:r>
      <w:r w:rsidR="00BE03E4">
        <w:rPr>
          <w:rFonts w:ascii="Arial" w:eastAsia="Times New Roman" w:hAnsi="Arial" w:cs="Arial"/>
          <w:bCs/>
          <w:color w:val="000000"/>
          <w:sz w:val="24"/>
          <w:szCs w:val="24"/>
          <w:lang w:val="en" w:eastAsia="en-GB"/>
        </w:rPr>
        <w:t xml:space="preserve">, </w:t>
      </w:r>
      <w:r w:rsidR="0060764C">
        <w:rPr>
          <w:rFonts w:ascii="Arial" w:eastAsia="Times New Roman" w:hAnsi="Arial" w:cs="Arial"/>
          <w:bCs/>
          <w:color w:val="000000"/>
          <w:sz w:val="24"/>
          <w:szCs w:val="24"/>
          <w:lang w:val="en" w:eastAsia="en-GB"/>
        </w:rPr>
        <w:t>l</w:t>
      </w:r>
      <w:r w:rsidR="00BE03E4">
        <w:rPr>
          <w:rFonts w:ascii="Arial" w:eastAsia="Times New Roman" w:hAnsi="Arial" w:cs="Arial"/>
          <w:bCs/>
          <w:color w:val="000000"/>
          <w:sz w:val="24"/>
          <w:szCs w:val="24"/>
          <w:lang w:val="en" w:eastAsia="en-GB"/>
        </w:rPr>
        <w:t xml:space="preserve">ung </w:t>
      </w:r>
      <w:r w:rsidR="0060764C">
        <w:rPr>
          <w:rFonts w:ascii="Arial" w:eastAsia="Times New Roman" w:hAnsi="Arial" w:cs="Arial"/>
          <w:bCs/>
          <w:color w:val="000000"/>
          <w:sz w:val="24"/>
          <w:szCs w:val="24"/>
          <w:lang w:val="en" w:eastAsia="en-GB"/>
        </w:rPr>
        <w:t>h</w:t>
      </w:r>
      <w:r w:rsidR="00BE03E4">
        <w:rPr>
          <w:rFonts w:ascii="Arial" w:eastAsia="Times New Roman" w:hAnsi="Arial" w:cs="Arial"/>
          <w:bCs/>
          <w:color w:val="000000"/>
          <w:sz w:val="24"/>
          <w:szCs w:val="24"/>
          <w:lang w:val="en" w:eastAsia="en-GB"/>
        </w:rPr>
        <w:t xml:space="preserve">ealth, </w:t>
      </w:r>
      <w:r w:rsidR="00673E74">
        <w:rPr>
          <w:rFonts w:ascii="Arial" w:eastAsia="Times New Roman" w:hAnsi="Arial" w:cs="Arial"/>
          <w:bCs/>
          <w:color w:val="000000"/>
          <w:sz w:val="24"/>
          <w:szCs w:val="24"/>
          <w:lang w:val="en" w:eastAsia="en-GB"/>
        </w:rPr>
        <w:t xml:space="preserve">Warm Welcome Centres, </w:t>
      </w:r>
      <w:r w:rsidR="005B3208">
        <w:rPr>
          <w:rFonts w:ascii="Arial" w:eastAsia="Times New Roman" w:hAnsi="Arial" w:cs="Arial"/>
          <w:bCs/>
          <w:color w:val="000000"/>
          <w:sz w:val="24"/>
          <w:szCs w:val="24"/>
          <w:lang w:val="en" w:eastAsia="en-GB"/>
        </w:rPr>
        <w:t>traveler outreach</w:t>
      </w:r>
      <w:r w:rsidR="0060764C">
        <w:rPr>
          <w:rFonts w:ascii="Arial" w:eastAsia="Times New Roman" w:hAnsi="Arial" w:cs="Arial"/>
          <w:bCs/>
          <w:color w:val="000000"/>
          <w:sz w:val="24"/>
          <w:szCs w:val="24"/>
          <w:lang w:val="en" w:eastAsia="en-GB"/>
        </w:rPr>
        <w:t>, digital champions</w:t>
      </w:r>
      <w:r w:rsidR="005B3208">
        <w:rPr>
          <w:rFonts w:ascii="Arial" w:eastAsia="Times New Roman" w:hAnsi="Arial" w:cs="Arial"/>
          <w:bCs/>
          <w:color w:val="000000"/>
          <w:sz w:val="24"/>
          <w:szCs w:val="24"/>
          <w:lang w:val="en" w:eastAsia="en-GB"/>
        </w:rPr>
        <w:t xml:space="preserve"> and </w:t>
      </w:r>
      <w:r w:rsidR="00BE03E4">
        <w:rPr>
          <w:rFonts w:ascii="Arial" w:eastAsia="Times New Roman" w:hAnsi="Arial" w:cs="Arial"/>
          <w:bCs/>
          <w:color w:val="000000"/>
          <w:sz w:val="24"/>
          <w:szCs w:val="24"/>
          <w:lang w:val="en" w:eastAsia="en-GB"/>
        </w:rPr>
        <w:t xml:space="preserve">REN </w:t>
      </w:r>
      <w:r w:rsidR="00385E9E">
        <w:rPr>
          <w:rFonts w:ascii="Arial" w:eastAsia="Times New Roman" w:hAnsi="Arial" w:cs="Arial"/>
          <w:bCs/>
          <w:color w:val="000000"/>
          <w:sz w:val="24"/>
          <w:szCs w:val="24"/>
          <w:lang w:val="en" w:eastAsia="en-GB"/>
        </w:rPr>
        <w:t>&amp; health inequalities</w:t>
      </w:r>
      <w:r w:rsidR="00673E74">
        <w:rPr>
          <w:rFonts w:ascii="Arial" w:eastAsia="Times New Roman" w:hAnsi="Arial" w:cs="Arial"/>
          <w:bCs/>
          <w:color w:val="000000"/>
          <w:sz w:val="24"/>
          <w:szCs w:val="24"/>
          <w:lang w:val="en" w:eastAsia="en-GB"/>
        </w:rPr>
        <w:t xml:space="preserve"> project</w:t>
      </w:r>
      <w:r w:rsidR="00BE03E4">
        <w:rPr>
          <w:rFonts w:ascii="Arial" w:eastAsia="Times New Roman" w:hAnsi="Arial" w:cs="Arial"/>
          <w:bCs/>
          <w:color w:val="000000"/>
          <w:sz w:val="24"/>
          <w:szCs w:val="24"/>
          <w:lang w:val="en" w:eastAsia="en-GB"/>
        </w:rPr>
        <w:t xml:space="preserve"> </w:t>
      </w:r>
      <w:r>
        <w:rPr>
          <w:rFonts w:ascii="Arial" w:eastAsia="Times New Roman" w:hAnsi="Arial" w:cs="Arial"/>
          <w:bCs/>
          <w:color w:val="000000"/>
          <w:sz w:val="24"/>
          <w:szCs w:val="24"/>
          <w:lang w:val="en" w:eastAsia="en-GB"/>
        </w:rPr>
        <w:t xml:space="preserve">as funding </w:t>
      </w:r>
    </w:p>
    <w:p w14:paraId="6677E7D8" w14:textId="77777777" w:rsidR="00E72FC9" w:rsidRPr="00E72FC9" w:rsidRDefault="00E72FC9" w:rsidP="00E72FC9">
      <w:pPr>
        <w:pStyle w:val="ListParagraph"/>
        <w:shd w:val="clear" w:color="auto" w:fill="FFFFFF"/>
        <w:tabs>
          <w:tab w:val="left" w:pos="1701"/>
        </w:tabs>
        <w:spacing w:after="0" w:line="240" w:lineRule="auto"/>
        <w:ind w:left="714"/>
        <w:jc w:val="both"/>
        <w:rPr>
          <w:rFonts w:ascii="Arial" w:eastAsia="Times New Roman" w:hAnsi="Arial" w:cs="Arial"/>
          <w:bCs/>
          <w:color w:val="000000"/>
          <w:sz w:val="16"/>
          <w:szCs w:val="16"/>
          <w:lang w:val="en" w:eastAsia="en-GB"/>
        </w:rPr>
      </w:pPr>
    </w:p>
    <w:p w14:paraId="668B8DB5" w14:textId="6D9123C1" w:rsidR="00E72FC9" w:rsidRDefault="00E72FC9" w:rsidP="00E72FC9">
      <w:pPr>
        <w:pStyle w:val="ListParagraph"/>
        <w:numPr>
          <w:ilvl w:val="0"/>
          <w:numId w:val="26"/>
        </w:numPr>
        <w:shd w:val="clear" w:color="auto" w:fill="FFFFFF"/>
        <w:tabs>
          <w:tab w:val="left" w:pos="1701"/>
        </w:tabs>
        <w:spacing w:after="0" w:line="240" w:lineRule="auto"/>
        <w:ind w:left="714" w:hanging="357"/>
        <w:jc w:val="both"/>
        <w:rPr>
          <w:rFonts w:ascii="Arial" w:eastAsia="Times New Roman" w:hAnsi="Arial" w:cs="Arial"/>
          <w:bCs/>
          <w:color w:val="000000"/>
          <w:sz w:val="24"/>
          <w:szCs w:val="24"/>
          <w:lang w:val="en" w:eastAsia="en-GB"/>
        </w:rPr>
      </w:pPr>
      <w:r>
        <w:rPr>
          <w:rFonts w:ascii="Arial" w:eastAsia="Times New Roman" w:hAnsi="Arial" w:cs="Arial"/>
          <w:bCs/>
          <w:color w:val="000000"/>
          <w:sz w:val="24"/>
          <w:szCs w:val="24"/>
          <w:lang w:val="en" w:eastAsia="en-GB"/>
        </w:rPr>
        <w:t xml:space="preserve">To contribute to bids for projects and programmes that will </w:t>
      </w:r>
      <w:r w:rsidR="00235A35">
        <w:rPr>
          <w:rFonts w:ascii="Arial" w:eastAsia="Times New Roman" w:hAnsi="Arial" w:cs="Arial"/>
          <w:bCs/>
          <w:color w:val="000000"/>
          <w:sz w:val="24"/>
          <w:szCs w:val="24"/>
          <w:lang w:val="en" w:eastAsia="en-GB"/>
        </w:rPr>
        <w:t>contribute</w:t>
      </w:r>
      <w:r>
        <w:rPr>
          <w:rFonts w:ascii="Arial" w:eastAsia="Times New Roman" w:hAnsi="Arial" w:cs="Arial"/>
          <w:bCs/>
          <w:color w:val="000000"/>
          <w:sz w:val="24"/>
          <w:szCs w:val="24"/>
          <w:lang w:val="en" w:eastAsia="en-GB"/>
        </w:rPr>
        <w:t xml:space="preserve"> to the improvement of the health and wellbeing </w:t>
      </w:r>
    </w:p>
    <w:p w14:paraId="7AA628EF" w14:textId="77777777" w:rsidR="00235A35" w:rsidRPr="00235A35" w:rsidRDefault="00235A35" w:rsidP="00235A35">
      <w:pPr>
        <w:pStyle w:val="ListParagraph"/>
        <w:rPr>
          <w:rFonts w:ascii="Arial" w:eastAsia="Times New Roman" w:hAnsi="Arial" w:cs="Arial"/>
          <w:bCs/>
          <w:color w:val="000000"/>
          <w:sz w:val="16"/>
          <w:szCs w:val="16"/>
          <w:lang w:val="en" w:eastAsia="en-GB"/>
        </w:rPr>
      </w:pPr>
    </w:p>
    <w:p w14:paraId="7415929B" w14:textId="34B5CA86" w:rsidR="00235A35" w:rsidRDefault="00235A35" w:rsidP="00E72FC9">
      <w:pPr>
        <w:pStyle w:val="ListParagraph"/>
        <w:numPr>
          <w:ilvl w:val="0"/>
          <w:numId w:val="26"/>
        </w:numPr>
        <w:shd w:val="clear" w:color="auto" w:fill="FFFFFF"/>
        <w:tabs>
          <w:tab w:val="left" w:pos="1701"/>
        </w:tabs>
        <w:spacing w:after="0" w:line="240" w:lineRule="auto"/>
        <w:ind w:left="714" w:hanging="357"/>
        <w:jc w:val="both"/>
        <w:rPr>
          <w:rFonts w:ascii="Arial" w:eastAsia="Times New Roman" w:hAnsi="Arial" w:cs="Arial"/>
          <w:bCs/>
          <w:color w:val="000000"/>
          <w:sz w:val="24"/>
          <w:szCs w:val="24"/>
          <w:lang w:val="en" w:eastAsia="en-GB"/>
        </w:rPr>
      </w:pPr>
      <w:r>
        <w:rPr>
          <w:rFonts w:ascii="Arial" w:eastAsia="Times New Roman" w:hAnsi="Arial" w:cs="Arial"/>
          <w:bCs/>
          <w:color w:val="000000"/>
          <w:sz w:val="24"/>
          <w:szCs w:val="24"/>
          <w:lang w:val="en" w:eastAsia="en-GB"/>
        </w:rPr>
        <w:lastRenderedPageBreak/>
        <w:t xml:space="preserve">To </w:t>
      </w:r>
      <w:r w:rsidR="001D332F">
        <w:rPr>
          <w:rFonts w:ascii="Arial" w:eastAsia="Times New Roman" w:hAnsi="Arial" w:cs="Arial"/>
          <w:bCs/>
          <w:color w:val="000000"/>
          <w:sz w:val="24"/>
          <w:szCs w:val="24"/>
          <w:lang w:val="en" w:eastAsia="en-GB"/>
        </w:rPr>
        <w:t>manage</w:t>
      </w:r>
      <w:r>
        <w:rPr>
          <w:rFonts w:ascii="Arial" w:eastAsia="Times New Roman" w:hAnsi="Arial" w:cs="Arial"/>
          <w:bCs/>
          <w:color w:val="000000"/>
          <w:sz w:val="24"/>
          <w:szCs w:val="24"/>
          <w:lang w:val="en" w:eastAsia="en-GB"/>
        </w:rPr>
        <w:t xml:space="preserve"> Community Champion </w:t>
      </w:r>
      <w:r w:rsidR="003A14D1">
        <w:rPr>
          <w:rFonts w:ascii="Arial" w:eastAsia="Times New Roman" w:hAnsi="Arial" w:cs="Arial"/>
          <w:bCs/>
          <w:color w:val="000000"/>
          <w:sz w:val="24"/>
          <w:szCs w:val="24"/>
          <w:lang w:val="en" w:eastAsia="en-GB"/>
        </w:rPr>
        <w:t xml:space="preserve">volunteer </w:t>
      </w:r>
      <w:r>
        <w:rPr>
          <w:rFonts w:ascii="Arial" w:eastAsia="Times New Roman" w:hAnsi="Arial" w:cs="Arial"/>
          <w:bCs/>
          <w:color w:val="000000"/>
          <w:sz w:val="24"/>
          <w:szCs w:val="24"/>
          <w:lang w:val="en" w:eastAsia="en-GB"/>
        </w:rPr>
        <w:t>activity to support health messaging into the heart of Hillingdon’s diverse communities</w:t>
      </w:r>
      <w:r w:rsidR="00104668">
        <w:rPr>
          <w:rFonts w:ascii="Arial" w:eastAsia="Times New Roman" w:hAnsi="Arial" w:cs="Arial"/>
          <w:bCs/>
          <w:color w:val="000000"/>
          <w:sz w:val="24"/>
          <w:szCs w:val="24"/>
          <w:lang w:val="en" w:eastAsia="en-GB"/>
        </w:rPr>
        <w:t>. This includes but is not limited to supporting their professional development</w:t>
      </w:r>
      <w:r w:rsidR="009C384D">
        <w:rPr>
          <w:rFonts w:ascii="Arial" w:eastAsia="Times New Roman" w:hAnsi="Arial" w:cs="Arial"/>
          <w:bCs/>
          <w:color w:val="000000"/>
          <w:sz w:val="24"/>
          <w:szCs w:val="24"/>
          <w:lang w:val="en" w:eastAsia="en-GB"/>
        </w:rPr>
        <w:t xml:space="preserve"> and</w:t>
      </w:r>
      <w:r w:rsidR="00104668">
        <w:rPr>
          <w:rFonts w:ascii="Arial" w:eastAsia="Times New Roman" w:hAnsi="Arial" w:cs="Arial"/>
          <w:bCs/>
          <w:color w:val="000000"/>
          <w:sz w:val="24"/>
          <w:szCs w:val="24"/>
          <w:lang w:val="en" w:eastAsia="en-GB"/>
        </w:rPr>
        <w:t xml:space="preserve"> providing </w:t>
      </w:r>
      <w:r w:rsidR="009C384D">
        <w:rPr>
          <w:rFonts w:ascii="Arial" w:eastAsia="Times New Roman" w:hAnsi="Arial" w:cs="Arial"/>
          <w:bCs/>
          <w:color w:val="000000"/>
          <w:sz w:val="24"/>
          <w:szCs w:val="24"/>
          <w:lang w:val="en" w:eastAsia="en-GB"/>
        </w:rPr>
        <w:t xml:space="preserve">supervision as required </w:t>
      </w:r>
    </w:p>
    <w:p w14:paraId="0E2F3D26" w14:textId="77777777" w:rsidR="00235A35" w:rsidRPr="00235A35" w:rsidRDefault="00235A35" w:rsidP="00235A35">
      <w:pPr>
        <w:pStyle w:val="ListParagraph"/>
        <w:rPr>
          <w:rFonts w:ascii="Arial" w:eastAsia="Times New Roman" w:hAnsi="Arial" w:cs="Arial"/>
          <w:bCs/>
          <w:color w:val="000000"/>
          <w:sz w:val="24"/>
          <w:szCs w:val="24"/>
          <w:lang w:val="en" w:eastAsia="en-GB"/>
        </w:rPr>
      </w:pPr>
    </w:p>
    <w:p w14:paraId="5A97D766" w14:textId="5B80075B" w:rsidR="00235A35" w:rsidRPr="00E72FC9" w:rsidRDefault="00235A35" w:rsidP="00E72FC9">
      <w:pPr>
        <w:pStyle w:val="ListParagraph"/>
        <w:numPr>
          <w:ilvl w:val="0"/>
          <w:numId w:val="26"/>
        </w:numPr>
        <w:shd w:val="clear" w:color="auto" w:fill="FFFFFF"/>
        <w:tabs>
          <w:tab w:val="left" w:pos="1701"/>
        </w:tabs>
        <w:spacing w:after="0" w:line="240" w:lineRule="auto"/>
        <w:ind w:left="714" w:hanging="357"/>
        <w:jc w:val="both"/>
        <w:rPr>
          <w:rFonts w:ascii="Arial" w:eastAsia="Times New Roman" w:hAnsi="Arial" w:cs="Arial"/>
          <w:bCs/>
          <w:color w:val="000000"/>
          <w:sz w:val="24"/>
          <w:szCs w:val="24"/>
          <w:lang w:val="en" w:eastAsia="en-GB"/>
        </w:rPr>
      </w:pPr>
      <w:r>
        <w:rPr>
          <w:rFonts w:ascii="Arial" w:eastAsia="Times New Roman" w:hAnsi="Arial" w:cs="Arial"/>
          <w:bCs/>
          <w:color w:val="000000"/>
          <w:sz w:val="24"/>
          <w:szCs w:val="24"/>
          <w:lang w:val="en" w:eastAsia="en-GB"/>
        </w:rPr>
        <w:t>To continue to work with the Hillingdon GP Confederation to deliver resident Health Roadshows that give residents access to health checks and health information, as well as securing intelligence about community health needs for the Confed</w:t>
      </w:r>
      <w:r w:rsidR="00A45CBA">
        <w:rPr>
          <w:rFonts w:ascii="Arial" w:eastAsia="Times New Roman" w:hAnsi="Arial" w:cs="Arial"/>
          <w:bCs/>
          <w:color w:val="000000"/>
          <w:sz w:val="24"/>
          <w:szCs w:val="24"/>
          <w:lang w:val="en" w:eastAsia="en-GB"/>
        </w:rPr>
        <w:t>, Community Development Team</w:t>
      </w:r>
      <w:r>
        <w:rPr>
          <w:rFonts w:ascii="Arial" w:eastAsia="Times New Roman" w:hAnsi="Arial" w:cs="Arial"/>
          <w:bCs/>
          <w:color w:val="000000"/>
          <w:sz w:val="24"/>
          <w:szCs w:val="24"/>
          <w:lang w:val="en" w:eastAsia="en-GB"/>
        </w:rPr>
        <w:t xml:space="preserve"> and local </w:t>
      </w:r>
      <w:r w:rsidR="00A45CBA">
        <w:rPr>
          <w:rFonts w:ascii="Arial" w:eastAsia="Times New Roman" w:hAnsi="Arial" w:cs="Arial"/>
          <w:bCs/>
          <w:color w:val="000000"/>
          <w:sz w:val="24"/>
          <w:szCs w:val="24"/>
          <w:lang w:val="en" w:eastAsia="en-GB"/>
        </w:rPr>
        <w:t>b</w:t>
      </w:r>
      <w:r>
        <w:rPr>
          <w:rFonts w:ascii="Arial" w:eastAsia="Times New Roman" w:hAnsi="Arial" w:cs="Arial"/>
          <w:bCs/>
          <w:color w:val="000000"/>
          <w:sz w:val="24"/>
          <w:szCs w:val="24"/>
          <w:lang w:val="en" w:eastAsia="en-GB"/>
        </w:rPr>
        <w:t xml:space="preserve">orough-based </w:t>
      </w:r>
      <w:r w:rsidR="0002673C">
        <w:rPr>
          <w:rFonts w:ascii="Arial" w:eastAsia="Times New Roman" w:hAnsi="Arial" w:cs="Arial"/>
          <w:bCs/>
          <w:color w:val="000000"/>
          <w:sz w:val="24"/>
          <w:szCs w:val="24"/>
          <w:lang w:val="en" w:eastAsia="en-GB"/>
        </w:rPr>
        <w:t>p</w:t>
      </w:r>
      <w:r>
        <w:rPr>
          <w:rFonts w:ascii="Arial" w:eastAsia="Times New Roman" w:hAnsi="Arial" w:cs="Arial"/>
          <w:bCs/>
          <w:color w:val="000000"/>
          <w:sz w:val="24"/>
          <w:szCs w:val="24"/>
          <w:lang w:val="en" w:eastAsia="en-GB"/>
        </w:rPr>
        <w:t>artnership</w:t>
      </w:r>
    </w:p>
    <w:p w14:paraId="2D1C2AD0" w14:textId="77777777" w:rsidR="00E72FC9" w:rsidRDefault="00E72FC9" w:rsidP="00B2199C">
      <w:pPr>
        <w:shd w:val="clear" w:color="auto" w:fill="FFFFFF"/>
        <w:spacing w:after="120" w:line="240" w:lineRule="auto"/>
        <w:jc w:val="both"/>
        <w:rPr>
          <w:rFonts w:ascii="Arial" w:eastAsia="Times New Roman" w:hAnsi="Arial" w:cs="Arial"/>
          <w:b/>
          <w:color w:val="000000"/>
          <w:sz w:val="24"/>
          <w:szCs w:val="24"/>
          <w:lang w:val="en" w:eastAsia="en-GB"/>
        </w:rPr>
      </w:pPr>
    </w:p>
    <w:p w14:paraId="6E2D7AC4" w14:textId="2605BC55" w:rsidR="00FA4B50" w:rsidRPr="006B32FB" w:rsidRDefault="00B2199C" w:rsidP="00B2199C">
      <w:pPr>
        <w:shd w:val="clear" w:color="auto" w:fill="FFFFFF"/>
        <w:spacing w:after="120" w:line="240" w:lineRule="auto"/>
        <w:jc w:val="both"/>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Record keeping and monitoring:</w:t>
      </w:r>
    </w:p>
    <w:p w14:paraId="46E5483D" w14:textId="19BB09FC" w:rsidR="00B2199C" w:rsidRPr="00E72FC9" w:rsidRDefault="00B2199C" w:rsidP="00E72FC9">
      <w:pPr>
        <w:pStyle w:val="ListParagraph"/>
        <w:numPr>
          <w:ilvl w:val="0"/>
          <w:numId w:val="26"/>
        </w:numPr>
        <w:spacing w:after="120" w:line="240" w:lineRule="auto"/>
        <w:jc w:val="both"/>
        <w:rPr>
          <w:rFonts w:ascii="Arial" w:hAnsi="Arial" w:cs="Arial"/>
          <w:sz w:val="24"/>
          <w:szCs w:val="24"/>
        </w:rPr>
      </w:pPr>
      <w:r w:rsidRPr="00E72FC9">
        <w:rPr>
          <w:rFonts w:ascii="Arial" w:hAnsi="Arial" w:cs="Arial"/>
          <w:sz w:val="24"/>
          <w:szCs w:val="24"/>
        </w:rPr>
        <w:t xml:space="preserve">To maintain accurate and up to date records of activity in compliance with H4All Information Governance protocols </w:t>
      </w:r>
    </w:p>
    <w:p w14:paraId="5E2DBCB2" w14:textId="77777777" w:rsidR="00B2199C" w:rsidRPr="00E7382B" w:rsidRDefault="00B2199C" w:rsidP="00E72FC9">
      <w:pPr>
        <w:pStyle w:val="ListParagraph"/>
        <w:numPr>
          <w:ilvl w:val="0"/>
          <w:numId w:val="26"/>
        </w:numPr>
        <w:spacing w:after="120" w:line="240" w:lineRule="auto"/>
        <w:ind w:left="714" w:hanging="357"/>
        <w:contextualSpacing w:val="0"/>
        <w:jc w:val="both"/>
        <w:rPr>
          <w:rFonts w:ascii="Arial" w:hAnsi="Arial" w:cs="Arial"/>
          <w:sz w:val="24"/>
          <w:szCs w:val="24"/>
        </w:rPr>
      </w:pPr>
      <w:r w:rsidRPr="00E7382B">
        <w:rPr>
          <w:rFonts w:ascii="Arial" w:hAnsi="Arial" w:cs="Arial"/>
          <w:sz w:val="24"/>
          <w:szCs w:val="24"/>
        </w:rPr>
        <w:t>To maintain and develop service monitoring and evaluation records, and, in particular, evaluation of the impact of the support provided through the service</w:t>
      </w:r>
    </w:p>
    <w:p w14:paraId="530E2E43" w14:textId="750E1FFD" w:rsidR="00B2199C" w:rsidRPr="006E59A0" w:rsidRDefault="00B2199C" w:rsidP="00E72FC9">
      <w:pPr>
        <w:pStyle w:val="ListParagraph"/>
        <w:numPr>
          <w:ilvl w:val="0"/>
          <w:numId w:val="26"/>
        </w:numPr>
        <w:spacing w:after="120" w:line="240" w:lineRule="auto"/>
        <w:ind w:left="714" w:hanging="357"/>
        <w:contextualSpacing w:val="0"/>
        <w:jc w:val="both"/>
        <w:rPr>
          <w:rFonts w:ascii="Arial" w:hAnsi="Arial" w:cs="Arial"/>
          <w:sz w:val="24"/>
          <w:szCs w:val="24"/>
        </w:rPr>
      </w:pPr>
      <w:r w:rsidRPr="00E7382B">
        <w:rPr>
          <w:rFonts w:ascii="Arial" w:hAnsi="Arial" w:cs="Arial"/>
          <w:sz w:val="24"/>
          <w:szCs w:val="24"/>
        </w:rPr>
        <w:t xml:space="preserve">To provide reports to the Service Manager </w:t>
      </w:r>
      <w:r w:rsidR="00FB1B55">
        <w:rPr>
          <w:rFonts w:ascii="Arial" w:hAnsi="Arial" w:cs="Arial"/>
          <w:sz w:val="24"/>
          <w:szCs w:val="24"/>
        </w:rPr>
        <w:t xml:space="preserve">and local commissioners </w:t>
      </w:r>
      <w:r w:rsidRPr="00E7382B">
        <w:rPr>
          <w:rFonts w:ascii="Arial" w:hAnsi="Arial" w:cs="Arial"/>
          <w:sz w:val="24"/>
          <w:szCs w:val="24"/>
        </w:rPr>
        <w:t>when require</w:t>
      </w:r>
      <w:r w:rsidR="006E59A0">
        <w:rPr>
          <w:rFonts w:ascii="Arial" w:hAnsi="Arial" w:cs="Arial"/>
          <w:sz w:val="24"/>
          <w:szCs w:val="24"/>
        </w:rPr>
        <w:t>d</w:t>
      </w:r>
      <w:r w:rsidR="001B007E">
        <w:rPr>
          <w:rFonts w:ascii="Arial" w:hAnsi="Arial" w:cs="Arial"/>
          <w:sz w:val="24"/>
          <w:szCs w:val="24"/>
        </w:rPr>
        <w:t xml:space="preserve"> </w:t>
      </w:r>
    </w:p>
    <w:p w14:paraId="3737936D" w14:textId="23F9E67D" w:rsidR="006E59A0" w:rsidRDefault="00B2199C" w:rsidP="00E72FC9">
      <w:pPr>
        <w:numPr>
          <w:ilvl w:val="0"/>
          <w:numId w:val="26"/>
        </w:numPr>
        <w:tabs>
          <w:tab w:val="left" w:pos="1440"/>
        </w:tabs>
        <w:spacing w:after="120" w:line="240" w:lineRule="auto"/>
        <w:jc w:val="both"/>
        <w:rPr>
          <w:rFonts w:ascii="Arial" w:hAnsi="Arial" w:cs="Arial"/>
          <w:sz w:val="24"/>
          <w:szCs w:val="24"/>
        </w:rPr>
      </w:pPr>
      <w:r>
        <w:rPr>
          <w:rFonts w:ascii="Arial" w:hAnsi="Arial" w:cs="Arial"/>
          <w:sz w:val="24"/>
          <w:szCs w:val="24"/>
        </w:rPr>
        <w:t>To maintain all contact with tenants at Key House, resolving any day-to-day issues that may occur</w:t>
      </w:r>
      <w:r w:rsidR="006E59A0">
        <w:rPr>
          <w:rFonts w:ascii="Arial" w:hAnsi="Arial" w:cs="Arial"/>
          <w:sz w:val="24"/>
          <w:szCs w:val="24"/>
        </w:rPr>
        <w:t>.</w:t>
      </w:r>
    </w:p>
    <w:p w14:paraId="450C16F6" w14:textId="77777777" w:rsidR="00E72FC9" w:rsidRPr="00FA4B50" w:rsidRDefault="00E72FC9" w:rsidP="00E72FC9">
      <w:pPr>
        <w:tabs>
          <w:tab w:val="left" w:pos="1440"/>
        </w:tabs>
        <w:spacing w:after="120" w:line="240" w:lineRule="auto"/>
        <w:ind w:left="720"/>
        <w:jc w:val="both"/>
        <w:rPr>
          <w:rFonts w:ascii="Arial" w:hAnsi="Arial" w:cs="Arial"/>
          <w:sz w:val="24"/>
          <w:szCs w:val="24"/>
        </w:rPr>
      </w:pPr>
    </w:p>
    <w:p w14:paraId="79509C76" w14:textId="77777777" w:rsidR="00B2199C" w:rsidRPr="004B3545" w:rsidRDefault="00B2199C" w:rsidP="00B2199C">
      <w:pPr>
        <w:shd w:val="clear" w:color="auto" w:fill="FFFFFF"/>
        <w:spacing w:after="0" w:line="360" w:lineRule="auto"/>
        <w:jc w:val="both"/>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Genera</w:t>
      </w:r>
      <w:r w:rsidRPr="004B3545">
        <w:rPr>
          <w:rFonts w:ascii="Arial" w:eastAsia="Times New Roman" w:hAnsi="Arial" w:cs="Arial"/>
          <w:b/>
          <w:color w:val="000000"/>
          <w:sz w:val="24"/>
          <w:szCs w:val="24"/>
          <w:lang w:val="en" w:eastAsia="en-GB"/>
        </w:rPr>
        <w:t>l:</w:t>
      </w:r>
    </w:p>
    <w:p w14:paraId="53498D66" w14:textId="5FA6B4E7" w:rsidR="006E59A0" w:rsidRDefault="006E59A0" w:rsidP="00E72FC9">
      <w:pPr>
        <w:pStyle w:val="NoSpacing"/>
        <w:numPr>
          <w:ilvl w:val="0"/>
          <w:numId w:val="26"/>
        </w:numPr>
        <w:ind w:left="567"/>
        <w:jc w:val="both"/>
        <w:rPr>
          <w:rFonts w:ascii="Arial" w:hAnsi="Arial" w:cs="Arial"/>
          <w:sz w:val="24"/>
          <w:szCs w:val="24"/>
          <w:lang w:val="en" w:eastAsia="en-GB"/>
        </w:rPr>
      </w:pPr>
      <w:r>
        <w:rPr>
          <w:rFonts w:ascii="Arial" w:hAnsi="Arial" w:cs="Arial"/>
          <w:sz w:val="24"/>
          <w:szCs w:val="24"/>
          <w:lang w:val="en" w:eastAsia="en-GB"/>
        </w:rPr>
        <w:t>M</w:t>
      </w:r>
      <w:r w:rsidR="00B2199C" w:rsidRPr="00C73C58">
        <w:rPr>
          <w:rFonts w:ascii="Arial" w:hAnsi="Arial" w:cs="Arial"/>
          <w:sz w:val="24"/>
          <w:szCs w:val="24"/>
          <w:lang w:val="en" w:eastAsia="en-GB"/>
        </w:rPr>
        <w:t>aintain own professional expertise, including attending training as necessary and be subject to supervision and annual appraisal</w:t>
      </w:r>
    </w:p>
    <w:p w14:paraId="1976F828" w14:textId="77777777" w:rsidR="006E59A0" w:rsidRPr="006E59A0" w:rsidRDefault="006E59A0" w:rsidP="006E59A0">
      <w:pPr>
        <w:pStyle w:val="NoSpacing"/>
        <w:ind w:left="567"/>
        <w:jc w:val="both"/>
        <w:rPr>
          <w:rFonts w:ascii="Arial" w:hAnsi="Arial" w:cs="Arial"/>
          <w:sz w:val="16"/>
          <w:szCs w:val="16"/>
          <w:lang w:val="en" w:eastAsia="en-GB"/>
        </w:rPr>
      </w:pPr>
    </w:p>
    <w:p w14:paraId="2705A723" w14:textId="3130DECF" w:rsidR="00B2199C" w:rsidRPr="00C73C58" w:rsidRDefault="006E59A0" w:rsidP="00E72FC9">
      <w:pPr>
        <w:pStyle w:val="NoSpacing"/>
        <w:numPr>
          <w:ilvl w:val="0"/>
          <w:numId w:val="26"/>
        </w:numPr>
        <w:spacing w:after="120"/>
        <w:ind w:left="567"/>
        <w:jc w:val="both"/>
        <w:rPr>
          <w:rFonts w:ascii="Arial" w:hAnsi="Arial" w:cs="Arial"/>
          <w:sz w:val="24"/>
          <w:szCs w:val="24"/>
          <w:lang w:val="en" w:eastAsia="en-GB"/>
        </w:rPr>
      </w:pPr>
      <w:r>
        <w:rPr>
          <w:rFonts w:ascii="Arial" w:hAnsi="Arial" w:cs="Arial"/>
          <w:sz w:val="24"/>
          <w:szCs w:val="24"/>
          <w:lang w:val="en" w:eastAsia="en-GB"/>
        </w:rPr>
        <w:t>E</w:t>
      </w:r>
      <w:r w:rsidR="00B2199C" w:rsidRPr="00C73C58">
        <w:rPr>
          <w:rFonts w:ascii="Arial" w:hAnsi="Arial" w:cs="Arial"/>
          <w:sz w:val="24"/>
          <w:szCs w:val="24"/>
          <w:lang w:val="en" w:eastAsia="en-GB"/>
        </w:rPr>
        <w:t>nsure all activities are carried out in harmony with H4All’s vision and within the spirit of its equal opportunities policy and abide by the policies of H4All</w:t>
      </w:r>
    </w:p>
    <w:p w14:paraId="1EE9B88B" w14:textId="352607FA" w:rsidR="00B2199C" w:rsidRPr="00C73C58" w:rsidRDefault="00B2199C" w:rsidP="00E72FC9">
      <w:pPr>
        <w:pStyle w:val="NoSpacing"/>
        <w:numPr>
          <w:ilvl w:val="0"/>
          <w:numId w:val="26"/>
        </w:numPr>
        <w:spacing w:after="120"/>
        <w:ind w:left="567"/>
        <w:jc w:val="both"/>
        <w:rPr>
          <w:rFonts w:ascii="Arial" w:hAnsi="Arial" w:cs="Arial"/>
          <w:sz w:val="24"/>
          <w:szCs w:val="24"/>
          <w:lang w:val="en" w:eastAsia="en-GB"/>
        </w:rPr>
      </w:pPr>
      <w:r w:rsidRPr="00C73C58">
        <w:rPr>
          <w:rFonts w:ascii="Arial" w:hAnsi="Arial" w:cs="Arial"/>
          <w:sz w:val="24"/>
          <w:szCs w:val="24"/>
          <w:lang w:val="en" w:eastAsia="en-GB"/>
        </w:rPr>
        <w:t>All staff are expected to undertake their own computer</w:t>
      </w:r>
      <w:r w:rsidR="006E59A0">
        <w:rPr>
          <w:rFonts w:ascii="Arial" w:hAnsi="Arial" w:cs="Arial"/>
          <w:sz w:val="24"/>
          <w:szCs w:val="24"/>
          <w:lang w:val="en" w:eastAsia="en-GB"/>
        </w:rPr>
        <w:t>-</w:t>
      </w:r>
      <w:r>
        <w:rPr>
          <w:rFonts w:ascii="Arial" w:hAnsi="Arial" w:cs="Arial"/>
          <w:sz w:val="24"/>
          <w:szCs w:val="24"/>
          <w:lang w:val="en" w:eastAsia="en-GB"/>
        </w:rPr>
        <w:t xml:space="preserve">based </w:t>
      </w:r>
      <w:r w:rsidRPr="00C73C58">
        <w:rPr>
          <w:rFonts w:ascii="Arial" w:hAnsi="Arial" w:cs="Arial"/>
          <w:sz w:val="24"/>
          <w:szCs w:val="24"/>
          <w:lang w:val="en" w:eastAsia="en-GB"/>
        </w:rPr>
        <w:t>work, both in the production of correspondence and documents, data recording, reporting, e-mailing and internet research</w:t>
      </w:r>
    </w:p>
    <w:p w14:paraId="0B421F71" w14:textId="77777777" w:rsidR="00B2199C" w:rsidRPr="00C73C58" w:rsidRDefault="00B2199C" w:rsidP="00E72FC9">
      <w:pPr>
        <w:pStyle w:val="NoSpacing"/>
        <w:numPr>
          <w:ilvl w:val="0"/>
          <w:numId w:val="26"/>
        </w:numPr>
        <w:spacing w:after="120"/>
        <w:ind w:left="567"/>
        <w:jc w:val="both"/>
        <w:rPr>
          <w:rFonts w:ascii="Arial" w:hAnsi="Arial" w:cs="Arial"/>
          <w:sz w:val="24"/>
          <w:szCs w:val="24"/>
          <w:lang w:val="en" w:eastAsia="en-GB"/>
        </w:rPr>
      </w:pPr>
      <w:r w:rsidRPr="00C73C58">
        <w:rPr>
          <w:rFonts w:ascii="Arial" w:hAnsi="Arial" w:cs="Arial"/>
          <w:sz w:val="24"/>
          <w:szCs w:val="24"/>
          <w:lang w:val="en" w:eastAsia="en-GB"/>
        </w:rPr>
        <w:t>Some meetings and other events may be held out of normal office hours and may involve travel away from the local area</w:t>
      </w:r>
    </w:p>
    <w:p w14:paraId="02BCEF92" w14:textId="6EFB1D9B" w:rsidR="00B2199C" w:rsidRPr="00C73C58" w:rsidRDefault="00B2199C" w:rsidP="00E72FC9">
      <w:pPr>
        <w:pStyle w:val="NoSpacing"/>
        <w:numPr>
          <w:ilvl w:val="0"/>
          <w:numId w:val="26"/>
        </w:numPr>
        <w:spacing w:after="120"/>
        <w:ind w:left="567"/>
        <w:jc w:val="both"/>
        <w:rPr>
          <w:rFonts w:ascii="Arial" w:hAnsi="Arial" w:cs="Arial"/>
          <w:sz w:val="24"/>
          <w:szCs w:val="24"/>
          <w:lang w:val="en" w:eastAsia="en-GB"/>
        </w:rPr>
      </w:pPr>
      <w:r w:rsidRPr="00C73C58">
        <w:rPr>
          <w:rFonts w:ascii="Arial" w:hAnsi="Arial" w:cs="Arial"/>
          <w:sz w:val="24"/>
          <w:szCs w:val="24"/>
          <w:lang w:val="en" w:eastAsia="en-GB"/>
        </w:rPr>
        <w:t>The above items outline the main duties and responsibilities of the post and are designed to give an accurate flavor of the nature and scope of this post.  However, they do not represent an exhaustive list of all the duties required</w:t>
      </w:r>
      <w:r w:rsidR="006E59A0">
        <w:rPr>
          <w:rFonts w:ascii="Arial" w:hAnsi="Arial" w:cs="Arial"/>
          <w:sz w:val="24"/>
          <w:szCs w:val="24"/>
          <w:lang w:val="en" w:eastAsia="en-GB"/>
        </w:rPr>
        <w:t>.</w:t>
      </w:r>
    </w:p>
    <w:p w14:paraId="253F6C63" w14:textId="78D47D7B" w:rsidR="00B2199C" w:rsidRDefault="00B2199C" w:rsidP="006E59A0">
      <w:pPr>
        <w:shd w:val="clear" w:color="auto" w:fill="FFFFFF"/>
        <w:spacing w:after="120" w:line="240" w:lineRule="auto"/>
        <w:jc w:val="both"/>
        <w:rPr>
          <w:rFonts w:ascii="Arial" w:hAnsi="Arial" w:cs="Arial"/>
          <w:sz w:val="24"/>
          <w:szCs w:val="24"/>
        </w:rPr>
      </w:pPr>
    </w:p>
    <w:p w14:paraId="0D2DDC39" w14:textId="77777777" w:rsidR="00B2199C" w:rsidRDefault="00B2199C" w:rsidP="00B2199C">
      <w:pPr>
        <w:shd w:val="clear" w:color="auto" w:fill="FFFFFF"/>
        <w:spacing w:after="75" w:line="240" w:lineRule="auto"/>
        <w:jc w:val="both"/>
        <w:rPr>
          <w:rFonts w:ascii="Arial" w:hAnsi="Arial" w:cs="Arial"/>
          <w:sz w:val="24"/>
          <w:szCs w:val="24"/>
        </w:rPr>
      </w:pPr>
    </w:p>
    <w:p w14:paraId="0F6FB1DD" w14:textId="2A96EA15" w:rsidR="00454AED" w:rsidRPr="00B2199C" w:rsidRDefault="00454AED" w:rsidP="00B2199C">
      <w:pPr>
        <w:shd w:val="clear" w:color="auto" w:fill="FFFFFF"/>
        <w:spacing w:after="0" w:line="240" w:lineRule="auto"/>
        <w:jc w:val="both"/>
        <w:rPr>
          <w:rFonts w:ascii="Arial" w:eastAsia="Times New Roman" w:hAnsi="Arial" w:cs="Arial"/>
          <w:color w:val="000000"/>
          <w:sz w:val="24"/>
          <w:szCs w:val="24"/>
          <w:lang w:val="en" w:eastAsia="en-GB"/>
        </w:rPr>
      </w:pPr>
    </w:p>
    <w:sectPr w:rsidR="00454AED" w:rsidRPr="00B2199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FB51" w14:textId="77777777" w:rsidR="00C17CF7" w:rsidRDefault="00C17CF7" w:rsidP="00A046BA">
      <w:pPr>
        <w:spacing w:after="0" w:line="240" w:lineRule="auto"/>
      </w:pPr>
      <w:r>
        <w:separator/>
      </w:r>
    </w:p>
  </w:endnote>
  <w:endnote w:type="continuationSeparator" w:id="0">
    <w:p w14:paraId="1FEAF511" w14:textId="77777777" w:rsidR="00C17CF7" w:rsidRDefault="00C17CF7" w:rsidP="00A0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9D7" w14:textId="77777777" w:rsidR="003162F2" w:rsidRDefault="003162F2" w:rsidP="003162F2">
    <w:pPr>
      <w:spacing w:after="0" w:line="240" w:lineRule="auto"/>
      <w:jc w:val="center"/>
      <w:textAlignment w:val="baseline"/>
      <w:outlineLvl w:val="1"/>
      <w:rPr>
        <w:rFonts w:ascii="Arial" w:eastAsia="Times New Roman" w:hAnsi="Arial" w:cs="Arial"/>
        <w:b/>
        <w:bCs/>
        <w:color w:val="000000"/>
        <w:spacing w:val="22"/>
        <w:sz w:val="20"/>
        <w:szCs w:val="20"/>
        <w:bdr w:val="none" w:sz="0" w:space="0" w:color="auto" w:frame="1"/>
        <w:lang w:eastAsia="en-GB"/>
      </w:rPr>
    </w:pPr>
  </w:p>
  <w:p w14:paraId="4179BC1D" w14:textId="77777777" w:rsidR="003162F2" w:rsidRPr="000034B3" w:rsidRDefault="003162F2" w:rsidP="003162F2">
    <w:pPr>
      <w:spacing w:after="0" w:line="240" w:lineRule="auto"/>
      <w:jc w:val="center"/>
      <w:textAlignment w:val="baseline"/>
      <w:outlineLvl w:val="1"/>
      <w:rPr>
        <w:rFonts w:ascii="Arial" w:eastAsia="Times New Roman" w:hAnsi="Arial" w:cs="Arial"/>
        <w:b/>
        <w:bCs/>
        <w:color w:val="000000"/>
        <w:sz w:val="16"/>
        <w:szCs w:val="16"/>
        <w:lang w:eastAsia="en-GB"/>
      </w:rPr>
    </w:pPr>
    <w:r w:rsidRPr="000034B3">
      <w:rPr>
        <w:rFonts w:ascii="Arial" w:eastAsia="Times New Roman" w:hAnsi="Arial" w:cs="Arial"/>
        <w:b/>
        <w:bCs/>
        <w:color w:val="000000"/>
        <w:spacing w:val="22"/>
        <w:sz w:val="16"/>
        <w:szCs w:val="16"/>
        <w:bdr w:val="none" w:sz="0" w:space="0" w:color="auto" w:frame="1"/>
        <w:lang w:eastAsia="en-GB"/>
      </w:rPr>
      <w:t>©</w:t>
    </w:r>
    <w:r w:rsidRPr="000034B3">
      <w:rPr>
        <w:rFonts w:ascii="Arial" w:eastAsia="Times New Roman" w:hAnsi="Arial" w:cs="Arial"/>
        <w:b/>
        <w:bCs/>
        <w:color w:val="000000"/>
        <w:sz w:val="16"/>
        <w:szCs w:val="16"/>
        <w:bdr w:val="none" w:sz="0" w:space="0" w:color="auto" w:frame="1"/>
        <w:lang w:eastAsia="en-GB"/>
      </w:rPr>
      <w:t xml:space="preserve">Third Sector Together </w:t>
    </w:r>
    <w:proofErr w:type="gramStart"/>
    <w:r w:rsidRPr="000034B3">
      <w:rPr>
        <w:rFonts w:ascii="Arial" w:eastAsia="Times New Roman" w:hAnsi="Arial" w:cs="Arial"/>
        <w:b/>
        <w:bCs/>
        <w:color w:val="000000"/>
        <w:sz w:val="16"/>
        <w:szCs w:val="16"/>
        <w:bdr w:val="none" w:sz="0" w:space="0" w:color="auto" w:frame="1"/>
        <w:lang w:eastAsia="en-GB"/>
      </w:rPr>
      <w:t>North West</w:t>
    </w:r>
    <w:proofErr w:type="gramEnd"/>
    <w:r w:rsidRPr="000034B3">
      <w:rPr>
        <w:rFonts w:ascii="Arial" w:eastAsia="Times New Roman" w:hAnsi="Arial" w:cs="Arial"/>
        <w:b/>
        <w:bCs/>
        <w:color w:val="000000"/>
        <w:sz w:val="16"/>
        <w:szCs w:val="16"/>
        <w:bdr w:val="none" w:sz="0" w:space="0" w:color="auto" w:frame="1"/>
        <w:lang w:eastAsia="en-GB"/>
      </w:rPr>
      <w:t xml:space="preserve"> London 2023. Charitable Incorporated Organisation no: 1182593</w:t>
    </w:r>
  </w:p>
  <w:p w14:paraId="76328AA9" w14:textId="77777777" w:rsidR="003162F2" w:rsidRPr="000034B3" w:rsidRDefault="003162F2" w:rsidP="003162F2">
    <w:pPr>
      <w:spacing w:after="0" w:line="240" w:lineRule="auto"/>
      <w:jc w:val="center"/>
      <w:textAlignment w:val="baseline"/>
      <w:outlineLvl w:val="1"/>
      <w:rPr>
        <w:rFonts w:ascii="Arial" w:eastAsia="Times New Roman" w:hAnsi="Arial" w:cs="Arial"/>
        <w:b/>
        <w:bCs/>
        <w:color w:val="000000"/>
        <w:sz w:val="16"/>
        <w:szCs w:val="16"/>
        <w:lang w:eastAsia="en-GB"/>
      </w:rPr>
    </w:pPr>
    <w:r w:rsidRPr="000034B3">
      <w:rPr>
        <w:rFonts w:ascii="Arial" w:eastAsia="Times New Roman" w:hAnsi="Arial" w:cs="Arial"/>
        <w:b/>
        <w:bCs/>
        <w:color w:val="000000"/>
        <w:sz w:val="16"/>
        <w:szCs w:val="16"/>
        <w:bdr w:val="none" w:sz="0" w:space="0" w:color="auto" w:frame="1"/>
        <w:lang w:eastAsia="en-GB"/>
      </w:rPr>
      <w:t>H4All is a London Borough of Hillingdon Partnership operating under Third Sector Together</w:t>
    </w:r>
  </w:p>
  <w:p w14:paraId="04D360E2" w14:textId="43DED62A" w:rsidR="003162F2" w:rsidRDefault="003162F2">
    <w:pPr>
      <w:pStyle w:val="Footer"/>
    </w:pPr>
  </w:p>
  <w:p w14:paraId="2B28E8D6" w14:textId="77777777" w:rsidR="00436481" w:rsidRDefault="00436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327F" w14:textId="77777777" w:rsidR="00C17CF7" w:rsidRDefault="00C17CF7" w:rsidP="00A046BA">
      <w:pPr>
        <w:spacing w:after="0" w:line="240" w:lineRule="auto"/>
      </w:pPr>
      <w:r>
        <w:separator/>
      </w:r>
    </w:p>
  </w:footnote>
  <w:footnote w:type="continuationSeparator" w:id="0">
    <w:p w14:paraId="68AFCF40" w14:textId="77777777" w:rsidR="00C17CF7" w:rsidRDefault="00C17CF7" w:rsidP="00A0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A46A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354164"/>
    <w:multiLevelType w:val="hybridMultilevel"/>
    <w:tmpl w:val="C6BE13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45DC"/>
    <w:multiLevelType w:val="hybridMultilevel"/>
    <w:tmpl w:val="80A4AA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778E1"/>
    <w:multiLevelType w:val="hybridMultilevel"/>
    <w:tmpl w:val="E1E6E0D2"/>
    <w:lvl w:ilvl="0" w:tplc="9E0CCE4E">
      <w:start w:val="1"/>
      <w:numFmt w:val="decimal"/>
      <w:lvlText w:val="%1.0"/>
      <w:lvlJc w:val="left"/>
      <w:pPr>
        <w:ind w:left="720" w:hanging="72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64B5"/>
    <w:multiLevelType w:val="multilevel"/>
    <w:tmpl w:val="694624A4"/>
    <w:lvl w:ilvl="0">
      <w:start w:val="1"/>
      <w:numFmt w:val="decimal"/>
      <w:lvlText w:val="%1."/>
      <w:lvlJc w:val="left"/>
      <w:pPr>
        <w:tabs>
          <w:tab w:val="num" w:pos="720"/>
        </w:tabs>
        <w:ind w:left="720" w:hanging="360"/>
      </w:pPr>
      <w:rPr>
        <w:rFont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21"/>
    <w:multiLevelType w:val="hybridMultilevel"/>
    <w:tmpl w:val="464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72C8B"/>
    <w:multiLevelType w:val="hybridMultilevel"/>
    <w:tmpl w:val="05F61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AF2D34"/>
    <w:multiLevelType w:val="hybridMultilevel"/>
    <w:tmpl w:val="A45E296A"/>
    <w:lvl w:ilvl="0" w:tplc="08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E5618F"/>
    <w:multiLevelType w:val="hybridMultilevel"/>
    <w:tmpl w:val="F94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86139"/>
    <w:multiLevelType w:val="hybridMultilevel"/>
    <w:tmpl w:val="0E1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E4951"/>
    <w:multiLevelType w:val="hybridMultilevel"/>
    <w:tmpl w:val="BE60F65C"/>
    <w:lvl w:ilvl="0" w:tplc="0809000F">
      <w:start w:val="1"/>
      <w:numFmt w:val="decimal"/>
      <w:lvlText w:val="%1."/>
      <w:lvlJc w:val="left"/>
      <w:pPr>
        <w:tabs>
          <w:tab w:val="num" w:pos="2061"/>
        </w:tabs>
        <w:ind w:left="206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E933086"/>
    <w:multiLevelType w:val="multilevel"/>
    <w:tmpl w:val="694624A4"/>
    <w:lvl w:ilvl="0">
      <w:start w:val="1"/>
      <w:numFmt w:val="decimal"/>
      <w:lvlText w:val="%1."/>
      <w:lvlJc w:val="left"/>
      <w:pPr>
        <w:tabs>
          <w:tab w:val="num" w:pos="720"/>
        </w:tabs>
        <w:ind w:left="720" w:hanging="360"/>
      </w:pPr>
      <w:rPr>
        <w:rFonts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2209B"/>
    <w:multiLevelType w:val="hybridMultilevel"/>
    <w:tmpl w:val="B09E3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F6075"/>
    <w:multiLevelType w:val="hybridMultilevel"/>
    <w:tmpl w:val="F6B890A6"/>
    <w:lvl w:ilvl="0" w:tplc="B9AA59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C6247"/>
    <w:multiLevelType w:val="hybridMultilevel"/>
    <w:tmpl w:val="799A6882"/>
    <w:lvl w:ilvl="0" w:tplc="D41E20B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530FA"/>
    <w:multiLevelType w:val="hybridMultilevel"/>
    <w:tmpl w:val="567AF6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850C2"/>
    <w:multiLevelType w:val="hybridMultilevel"/>
    <w:tmpl w:val="A09E4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B7BFE"/>
    <w:multiLevelType w:val="hybridMultilevel"/>
    <w:tmpl w:val="36A608A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F08D1"/>
    <w:multiLevelType w:val="hybridMultilevel"/>
    <w:tmpl w:val="74A2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44BFB"/>
    <w:multiLevelType w:val="hybridMultilevel"/>
    <w:tmpl w:val="68A4D8BC"/>
    <w:lvl w:ilvl="0" w:tplc="8BD60724">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0E4D16"/>
    <w:multiLevelType w:val="multilevel"/>
    <w:tmpl w:val="694624A4"/>
    <w:lvl w:ilvl="0">
      <w:start w:val="1"/>
      <w:numFmt w:val="decimal"/>
      <w:lvlText w:val="%1."/>
      <w:lvlJc w:val="left"/>
      <w:pPr>
        <w:tabs>
          <w:tab w:val="num" w:pos="720"/>
        </w:tabs>
        <w:ind w:left="720" w:hanging="360"/>
      </w:pPr>
      <w:rPr>
        <w:rFonts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E4D78"/>
    <w:multiLevelType w:val="hybridMultilevel"/>
    <w:tmpl w:val="67B864E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75213A6"/>
    <w:multiLevelType w:val="hybridMultilevel"/>
    <w:tmpl w:val="E214C4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F9E6180"/>
    <w:multiLevelType w:val="multilevel"/>
    <w:tmpl w:val="694624A4"/>
    <w:lvl w:ilvl="0">
      <w:start w:val="1"/>
      <w:numFmt w:val="decimal"/>
      <w:lvlText w:val="%1."/>
      <w:lvlJc w:val="left"/>
      <w:pPr>
        <w:tabs>
          <w:tab w:val="num" w:pos="720"/>
        </w:tabs>
        <w:ind w:left="720" w:hanging="360"/>
      </w:pPr>
      <w:rPr>
        <w:rFonts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2462C6"/>
    <w:multiLevelType w:val="hybridMultilevel"/>
    <w:tmpl w:val="7D522C6C"/>
    <w:lvl w:ilvl="0" w:tplc="124E80B8">
      <w:start w:val="2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7EFE2E6C"/>
    <w:multiLevelType w:val="multilevel"/>
    <w:tmpl w:val="694624A4"/>
    <w:lvl w:ilvl="0">
      <w:start w:val="1"/>
      <w:numFmt w:val="decimal"/>
      <w:lvlText w:val="%1."/>
      <w:lvlJc w:val="left"/>
      <w:pPr>
        <w:tabs>
          <w:tab w:val="num" w:pos="720"/>
        </w:tabs>
        <w:ind w:left="720" w:hanging="360"/>
      </w:pPr>
      <w:rPr>
        <w:rFonts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409465">
    <w:abstractNumId w:val="8"/>
  </w:num>
  <w:num w:numId="2" w16cid:durableId="813448035">
    <w:abstractNumId w:val="10"/>
  </w:num>
  <w:num w:numId="3" w16cid:durableId="1428578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050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746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383369">
    <w:abstractNumId w:val="3"/>
  </w:num>
  <w:num w:numId="7" w16cid:durableId="1337491057">
    <w:abstractNumId w:val="9"/>
  </w:num>
  <w:num w:numId="8" w16cid:durableId="1386222999">
    <w:abstractNumId w:val="22"/>
  </w:num>
  <w:num w:numId="9" w16cid:durableId="1395204767">
    <w:abstractNumId w:val="24"/>
  </w:num>
  <w:num w:numId="10" w16cid:durableId="838348493">
    <w:abstractNumId w:val="19"/>
  </w:num>
  <w:num w:numId="11" w16cid:durableId="1516384558">
    <w:abstractNumId w:val="6"/>
  </w:num>
  <w:num w:numId="12" w16cid:durableId="1371150604">
    <w:abstractNumId w:val="18"/>
  </w:num>
  <w:num w:numId="13" w16cid:durableId="1785071909">
    <w:abstractNumId w:val="13"/>
  </w:num>
  <w:num w:numId="14" w16cid:durableId="1029724713">
    <w:abstractNumId w:val="16"/>
  </w:num>
  <w:num w:numId="15" w16cid:durableId="2146043337">
    <w:abstractNumId w:val="0"/>
  </w:num>
  <w:num w:numId="16" w16cid:durableId="1368874796">
    <w:abstractNumId w:val="4"/>
  </w:num>
  <w:num w:numId="17" w16cid:durableId="129977255">
    <w:abstractNumId w:val="5"/>
  </w:num>
  <w:num w:numId="18" w16cid:durableId="626546471">
    <w:abstractNumId w:val="12"/>
  </w:num>
  <w:num w:numId="19" w16cid:durableId="1714960453">
    <w:abstractNumId w:val="14"/>
  </w:num>
  <w:num w:numId="20" w16cid:durableId="1564679883">
    <w:abstractNumId w:val="1"/>
  </w:num>
  <w:num w:numId="21" w16cid:durableId="86661808">
    <w:abstractNumId w:val="17"/>
  </w:num>
  <w:num w:numId="22" w16cid:durableId="1348479921">
    <w:abstractNumId w:val="23"/>
  </w:num>
  <w:num w:numId="23" w16cid:durableId="192235183">
    <w:abstractNumId w:val="7"/>
  </w:num>
  <w:num w:numId="24" w16cid:durableId="604271754">
    <w:abstractNumId w:val="2"/>
  </w:num>
  <w:num w:numId="25" w16cid:durableId="539361857">
    <w:abstractNumId w:val="15"/>
  </w:num>
  <w:num w:numId="26" w16cid:durableId="1881354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38"/>
    <w:rsid w:val="000034B3"/>
    <w:rsid w:val="00022EBF"/>
    <w:rsid w:val="0002673C"/>
    <w:rsid w:val="00065395"/>
    <w:rsid w:val="00081C8C"/>
    <w:rsid w:val="000B6E44"/>
    <w:rsid w:val="00104668"/>
    <w:rsid w:val="00116EC2"/>
    <w:rsid w:val="001458EC"/>
    <w:rsid w:val="00166194"/>
    <w:rsid w:val="00183348"/>
    <w:rsid w:val="001B007E"/>
    <w:rsid w:val="001B0229"/>
    <w:rsid w:val="001C55AC"/>
    <w:rsid w:val="001D332F"/>
    <w:rsid w:val="001D5AFD"/>
    <w:rsid w:val="001D74BD"/>
    <w:rsid w:val="00202061"/>
    <w:rsid w:val="0023093A"/>
    <w:rsid w:val="00235A35"/>
    <w:rsid w:val="00251607"/>
    <w:rsid w:val="00254724"/>
    <w:rsid w:val="002758B5"/>
    <w:rsid w:val="002A5E56"/>
    <w:rsid w:val="002C4738"/>
    <w:rsid w:val="002F2CDC"/>
    <w:rsid w:val="003162F2"/>
    <w:rsid w:val="003470A6"/>
    <w:rsid w:val="00383A3C"/>
    <w:rsid w:val="00385E9E"/>
    <w:rsid w:val="003A0614"/>
    <w:rsid w:val="003A14D1"/>
    <w:rsid w:val="00403D1F"/>
    <w:rsid w:val="00436481"/>
    <w:rsid w:val="00454AED"/>
    <w:rsid w:val="005B285D"/>
    <w:rsid w:val="005B3208"/>
    <w:rsid w:val="005B5E3E"/>
    <w:rsid w:val="005B7461"/>
    <w:rsid w:val="005D413D"/>
    <w:rsid w:val="005D667F"/>
    <w:rsid w:val="005E192F"/>
    <w:rsid w:val="005E4186"/>
    <w:rsid w:val="005F2437"/>
    <w:rsid w:val="00604B3D"/>
    <w:rsid w:val="0060764C"/>
    <w:rsid w:val="00612F2B"/>
    <w:rsid w:val="00626EAA"/>
    <w:rsid w:val="006431EC"/>
    <w:rsid w:val="00654230"/>
    <w:rsid w:val="00660BB2"/>
    <w:rsid w:val="00673E74"/>
    <w:rsid w:val="00693921"/>
    <w:rsid w:val="0069429A"/>
    <w:rsid w:val="006D71DD"/>
    <w:rsid w:val="006E59A0"/>
    <w:rsid w:val="00710DEB"/>
    <w:rsid w:val="0071570E"/>
    <w:rsid w:val="00744EC7"/>
    <w:rsid w:val="00745BB7"/>
    <w:rsid w:val="00761A66"/>
    <w:rsid w:val="00777AFE"/>
    <w:rsid w:val="00791232"/>
    <w:rsid w:val="007F4E79"/>
    <w:rsid w:val="00830065"/>
    <w:rsid w:val="00832D7F"/>
    <w:rsid w:val="00894419"/>
    <w:rsid w:val="008F4289"/>
    <w:rsid w:val="009101BB"/>
    <w:rsid w:val="00924833"/>
    <w:rsid w:val="009272D0"/>
    <w:rsid w:val="00932131"/>
    <w:rsid w:val="00932AF4"/>
    <w:rsid w:val="00957B46"/>
    <w:rsid w:val="009C384D"/>
    <w:rsid w:val="009C6E2B"/>
    <w:rsid w:val="00A04299"/>
    <w:rsid w:val="00A046BA"/>
    <w:rsid w:val="00A058CC"/>
    <w:rsid w:val="00A115D8"/>
    <w:rsid w:val="00A45CBA"/>
    <w:rsid w:val="00A5415C"/>
    <w:rsid w:val="00A849E0"/>
    <w:rsid w:val="00A86287"/>
    <w:rsid w:val="00A87DEC"/>
    <w:rsid w:val="00A93BD8"/>
    <w:rsid w:val="00AB12F4"/>
    <w:rsid w:val="00AD3A02"/>
    <w:rsid w:val="00AD7289"/>
    <w:rsid w:val="00B14DAD"/>
    <w:rsid w:val="00B1790E"/>
    <w:rsid w:val="00B2161B"/>
    <w:rsid w:val="00B2199C"/>
    <w:rsid w:val="00B57B22"/>
    <w:rsid w:val="00B66EC4"/>
    <w:rsid w:val="00B92C38"/>
    <w:rsid w:val="00BE03E4"/>
    <w:rsid w:val="00BE2925"/>
    <w:rsid w:val="00C17CF7"/>
    <w:rsid w:val="00C547A9"/>
    <w:rsid w:val="00CC716D"/>
    <w:rsid w:val="00CD081C"/>
    <w:rsid w:val="00CD0C10"/>
    <w:rsid w:val="00CD542E"/>
    <w:rsid w:val="00D062F3"/>
    <w:rsid w:val="00D067FD"/>
    <w:rsid w:val="00D1159A"/>
    <w:rsid w:val="00D1715B"/>
    <w:rsid w:val="00D64D3B"/>
    <w:rsid w:val="00DB556E"/>
    <w:rsid w:val="00E152BA"/>
    <w:rsid w:val="00E364BE"/>
    <w:rsid w:val="00E44012"/>
    <w:rsid w:val="00E72FC9"/>
    <w:rsid w:val="00EC446E"/>
    <w:rsid w:val="00F9231A"/>
    <w:rsid w:val="00FA4B50"/>
    <w:rsid w:val="00FB1B55"/>
    <w:rsid w:val="00FD6CFB"/>
    <w:rsid w:val="00FE35CE"/>
    <w:rsid w:val="00FF4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ABA71A4"/>
  <w15:docId w15:val="{9D4CDB61-5707-4129-BB2D-C12ABBDC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D413D"/>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2C38"/>
    <w:pPr>
      <w:ind w:left="720"/>
      <w:contextualSpacing/>
    </w:pPr>
  </w:style>
  <w:style w:type="paragraph" w:customStyle="1" w:styleId="Sarah2">
    <w:name w:val="Sarah 2"/>
    <w:basedOn w:val="Normal"/>
    <w:rsid w:val="00B92C38"/>
    <w:pPr>
      <w:spacing w:after="0" w:line="240" w:lineRule="auto"/>
    </w:pPr>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5D413D"/>
    <w:rPr>
      <w:rFonts w:ascii="Arial" w:eastAsia="Times New Roman" w:hAnsi="Arial" w:cs="Times New Roman"/>
      <w:b/>
      <w:bCs/>
      <w:sz w:val="24"/>
      <w:szCs w:val="24"/>
    </w:rPr>
  </w:style>
  <w:style w:type="paragraph" w:styleId="Title">
    <w:name w:val="Title"/>
    <w:basedOn w:val="Normal"/>
    <w:link w:val="TitleChar"/>
    <w:qFormat/>
    <w:rsid w:val="005D413D"/>
    <w:pPr>
      <w:spacing w:after="0" w:line="240" w:lineRule="auto"/>
      <w:jc w:val="center"/>
    </w:pPr>
    <w:rPr>
      <w:rFonts w:ascii="Arial" w:eastAsia="Times New Roman" w:hAnsi="Arial" w:cs="Times New Roman"/>
      <w:b/>
      <w:bCs/>
      <w:sz w:val="32"/>
      <w:szCs w:val="24"/>
    </w:rPr>
  </w:style>
  <w:style w:type="character" w:customStyle="1" w:styleId="TitleChar">
    <w:name w:val="Title Char"/>
    <w:basedOn w:val="DefaultParagraphFont"/>
    <w:link w:val="Title"/>
    <w:rsid w:val="005D413D"/>
    <w:rPr>
      <w:rFonts w:ascii="Arial" w:eastAsia="Times New Roman" w:hAnsi="Arial" w:cs="Times New Roman"/>
      <w:b/>
      <w:bCs/>
      <w:sz w:val="32"/>
      <w:szCs w:val="24"/>
    </w:rPr>
  </w:style>
  <w:style w:type="table" w:styleId="TableGrid">
    <w:name w:val="Table Grid"/>
    <w:basedOn w:val="TableNormal"/>
    <w:uiPriority w:val="59"/>
    <w:rsid w:val="0045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BA"/>
  </w:style>
  <w:style w:type="paragraph" w:styleId="Footer">
    <w:name w:val="footer"/>
    <w:basedOn w:val="Normal"/>
    <w:link w:val="FooterChar"/>
    <w:uiPriority w:val="99"/>
    <w:unhideWhenUsed/>
    <w:rsid w:val="00A04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BA"/>
  </w:style>
  <w:style w:type="paragraph" w:styleId="NoSpacing">
    <w:name w:val="No Spacing"/>
    <w:uiPriority w:val="1"/>
    <w:qFormat/>
    <w:rsid w:val="00B21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7742">
      <w:bodyDiv w:val="1"/>
      <w:marLeft w:val="0"/>
      <w:marRight w:val="0"/>
      <w:marTop w:val="0"/>
      <w:marBottom w:val="0"/>
      <w:divBdr>
        <w:top w:val="none" w:sz="0" w:space="0" w:color="auto"/>
        <w:left w:val="none" w:sz="0" w:space="0" w:color="auto"/>
        <w:bottom w:val="none" w:sz="0" w:space="0" w:color="auto"/>
        <w:right w:val="none" w:sz="0" w:space="0" w:color="auto"/>
      </w:divBdr>
      <w:divsChild>
        <w:div w:id="1927836405">
          <w:marLeft w:val="0"/>
          <w:marRight w:val="0"/>
          <w:marTop w:val="0"/>
          <w:marBottom w:val="0"/>
          <w:divBdr>
            <w:top w:val="none" w:sz="0" w:space="0" w:color="auto"/>
            <w:left w:val="none" w:sz="0" w:space="0" w:color="auto"/>
            <w:bottom w:val="none" w:sz="0" w:space="0" w:color="auto"/>
            <w:right w:val="none" w:sz="0" w:space="0" w:color="auto"/>
          </w:divBdr>
          <w:divsChild>
            <w:div w:id="1197498581">
              <w:marLeft w:val="0"/>
              <w:marRight w:val="0"/>
              <w:marTop w:val="0"/>
              <w:marBottom w:val="0"/>
              <w:divBdr>
                <w:top w:val="none" w:sz="0" w:space="0" w:color="auto"/>
                <w:left w:val="none" w:sz="0" w:space="0" w:color="auto"/>
                <w:bottom w:val="none" w:sz="0" w:space="0" w:color="auto"/>
                <w:right w:val="none" w:sz="0" w:space="0" w:color="auto"/>
              </w:divBdr>
              <w:divsChild>
                <w:div w:id="790511926">
                  <w:marLeft w:val="0"/>
                  <w:marRight w:val="0"/>
                  <w:marTop w:val="0"/>
                  <w:marBottom w:val="0"/>
                  <w:divBdr>
                    <w:top w:val="none" w:sz="0" w:space="0" w:color="auto"/>
                    <w:left w:val="none" w:sz="0" w:space="0" w:color="auto"/>
                    <w:bottom w:val="none" w:sz="0" w:space="0" w:color="auto"/>
                    <w:right w:val="none" w:sz="0" w:space="0" w:color="auto"/>
                  </w:divBdr>
                  <w:divsChild>
                    <w:div w:id="2044670907">
                      <w:marLeft w:val="0"/>
                      <w:marRight w:val="0"/>
                      <w:marTop w:val="0"/>
                      <w:marBottom w:val="0"/>
                      <w:divBdr>
                        <w:top w:val="none" w:sz="0" w:space="0" w:color="auto"/>
                        <w:left w:val="none" w:sz="0" w:space="0" w:color="auto"/>
                        <w:bottom w:val="none" w:sz="0" w:space="0" w:color="auto"/>
                        <w:right w:val="none" w:sz="0" w:space="0" w:color="auto"/>
                      </w:divBdr>
                      <w:divsChild>
                        <w:div w:id="154153587">
                          <w:marLeft w:val="0"/>
                          <w:marRight w:val="0"/>
                          <w:marTop w:val="0"/>
                          <w:marBottom w:val="0"/>
                          <w:divBdr>
                            <w:top w:val="none" w:sz="0" w:space="0" w:color="auto"/>
                            <w:left w:val="none" w:sz="0" w:space="0" w:color="auto"/>
                            <w:bottom w:val="none" w:sz="0" w:space="0" w:color="auto"/>
                            <w:right w:val="none" w:sz="0" w:space="0" w:color="auto"/>
                          </w:divBdr>
                          <w:divsChild>
                            <w:div w:id="150218361">
                              <w:marLeft w:val="0"/>
                              <w:marRight w:val="0"/>
                              <w:marTop w:val="0"/>
                              <w:marBottom w:val="0"/>
                              <w:divBdr>
                                <w:top w:val="none" w:sz="0" w:space="0" w:color="auto"/>
                                <w:left w:val="none" w:sz="0" w:space="0" w:color="auto"/>
                                <w:bottom w:val="none" w:sz="0" w:space="0" w:color="auto"/>
                                <w:right w:val="none" w:sz="0" w:space="0" w:color="auto"/>
                              </w:divBdr>
                              <w:divsChild>
                                <w:div w:id="830175114">
                                  <w:marLeft w:val="0"/>
                                  <w:marRight w:val="0"/>
                                  <w:marTop w:val="0"/>
                                  <w:marBottom w:val="0"/>
                                  <w:divBdr>
                                    <w:top w:val="none" w:sz="0" w:space="0" w:color="auto"/>
                                    <w:left w:val="none" w:sz="0" w:space="0" w:color="auto"/>
                                    <w:bottom w:val="none" w:sz="0" w:space="0" w:color="auto"/>
                                    <w:right w:val="none" w:sz="0" w:space="0" w:color="auto"/>
                                  </w:divBdr>
                                  <w:divsChild>
                                    <w:div w:id="1423793733">
                                      <w:marLeft w:val="0"/>
                                      <w:marRight w:val="0"/>
                                      <w:marTop w:val="0"/>
                                      <w:marBottom w:val="0"/>
                                      <w:divBdr>
                                        <w:top w:val="none" w:sz="0" w:space="0" w:color="auto"/>
                                        <w:left w:val="none" w:sz="0" w:space="0" w:color="auto"/>
                                        <w:bottom w:val="none" w:sz="0" w:space="0" w:color="auto"/>
                                        <w:right w:val="none" w:sz="0" w:space="0" w:color="auto"/>
                                      </w:divBdr>
                                      <w:divsChild>
                                        <w:div w:id="75901780">
                                          <w:marLeft w:val="0"/>
                                          <w:marRight w:val="0"/>
                                          <w:marTop w:val="0"/>
                                          <w:marBottom w:val="0"/>
                                          <w:divBdr>
                                            <w:top w:val="none" w:sz="0" w:space="0" w:color="auto"/>
                                            <w:left w:val="none" w:sz="0" w:space="0" w:color="auto"/>
                                            <w:bottom w:val="none" w:sz="0" w:space="0" w:color="auto"/>
                                            <w:right w:val="none" w:sz="0" w:space="0" w:color="auto"/>
                                          </w:divBdr>
                                          <w:divsChild>
                                            <w:div w:id="1106845121">
                                              <w:marLeft w:val="0"/>
                                              <w:marRight w:val="0"/>
                                              <w:marTop w:val="0"/>
                                              <w:marBottom w:val="0"/>
                                              <w:divBdr>
                                                <w:top w:val="none" w:sz="0" w:space="0" w:color="auto"/>
                                                <w:left w:val="none" w:sz="0" w:space="0" w:color="auto"/>
                                                <w:bottom w:val="none" w:sz="0" w:space="0" w:color="auto"/>
                                                <w:right w:val="none" w:sz="0" w:space="0" w:color="auto"/>
                                              </w:divBdr>
                                              <w:divsChild>
                                                <w:div w:id="258368918">
                                                  <w:marLeft w:val="0"/>
                                                  <w:marRight w:val="0"/>
                                                  <w:marTop w:val="0"/>
                                                  <w:marBottom w:val="0"/>
                                                  <w:divBdr>
                                                    <w:top w:val="none" w:sz="0" w:space="0" w:color="auto"/>
                                                    <w:left w:val="none" w:sz="0" w:space="0" w:color="auto"/>
                                                    <w:bottom w:val="none" w:sz="0" w:space="0" w:color="auto"/>
                                                    <w:right w:val="none" w:sz="0" w:space="0" w:color="auto"/>
                                                  </w:divBdr>
                                                  <w:divsChild>
                                                    <w:div w:id="3916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157275">
      <w:bodyDiv w:val="1"/>
      <w:marLeft w:val="0"/>
      <w:marRight w:val="0"/>
      <w:marTop w:val="0"/>
      <w:marBottom w:val="0"/>
      <w:divBdr>
        <w:top w:val="none" w:sz="0" w:space="0" w:color="auto"/>
        <w:left w:val="none" w:sz="0" w:space="0" w:color="auto"/>
        <w:bottom w:val="none" w:sz="0" w:space="0" w:color="auto"/>
        <w:right w:val="none" w:sz="0" w:space="0" w:color="auto"/>
      </w:divBdr>
      <w:divsChild>
        <w:div w:id="1910723305">
          <w:marLeft w:val="0"/>
          <w:marRight w:val="0"/>
          <w:marTop w:val="0"/>
          <w:marBottom w:val="0"/>
          <w:divBdr>
            <w:top w:val="none" w:sz="0" w:space="0" w:color="auto"/>
            <w:left w:val="none" w:sz="0" w:space="0" w:color="auto"/>
            <w:bottom w:val="none" w:sz="0" w:space="0" w:color="auto"/>
            <w:right w:val="none" w:sz="0" w:space="0" w:color="auto"/>
          </w:divBdr>
        </w:div>
        <w:div w:id="137542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3762655D7834FB46A4206C4050528" ma:contentTypeVersion="3" ma:contentTypeDescription="Create a new document." ma:contentTypeScope="" ma:versionID="9f0d22edf4ce1efa0219b3ba5d123993">
  <xsd:schema xmlns:xsd="http://www.w3.org/2001/XMLSchema" xmlns:xs="http://www.w3.org/2001/XMLSchema" xmlns:p="http://schemas.microsoft.com/office/2006/metadata/properties" xmlns:ns2="fb3e9679-7175-48f0-b492-58cc3fe0d572" targetNamespace="http://schemas.microsoft.com/office/2006/metadata/properties" ma:root="true" ma:fieldsID="c182668999a8a529335a4725722314db" ns2:_="">
    <xsd:import namespace="fb3e9679-7175-48f0-b492-58cc3fe0d57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e9679-7175-48f0-b492-58cc3fe0d5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332B7-0722-4C74-AABE-11133A83D5E4}">
  <ds:schemaRefs>
    <ds:schemaRef ds:uri="http://schemas.microsoft.com/sharepoint/v3/contenttype/forms"/>
  </ds:schemaRefs>
</ds:datastoreItem>
</file>

<file path=customXml/itemProps2.xml><?xml version="1.0" encoding="utf-8"?>
<ds:datastoreItem xmlns:ds="http://schemas.openxmlformats.org/officeDocument/2006/customXml" ds:itemID="{4906AB25-DBF5-44C2-AA2E-4A5E5F56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e9679-7175-48f0-b492-58cc3fe0d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D4EB-A8AD-4025-A36F-D938DBEAE9CD}">
  <ds:schemaRefs>
    <ds:schemaRef ds:uri="fb3e9679-7175-48f0-b492-58cc3fe0d572"/>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Lalita Scott</dc:creator>
  <cp:keywords/>
  <dc:description/>
  <cp:lastModifiedBy>3ST Ini Otoro</cp:lastModifiedBy>
  <cp:revision>2</cp:revision>
  <cp:lastPrinted>2023-12-01T15:37:00Z</cp:lastPrinted>
  <dcterms:created xsi:type="dcterms:W3CDTF">2025-06-10T11:44:00Z</dcterms:created>
  <dcterms:modified xsi:type="dcterms:W3CDTF">2025-06-10T11:44:00Z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0x010100BF53762655D7834FB46A4206C4050528</vt:lpwstr>
  </property>
</Properties>
</file>